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BB" w:rsidRPr="003256C0" w:rsidRDefault="002228BB" w:rsidP="00677AAC">
      <w:pPr>
        <w:spacing w:after="0" w:line="240" w:lineRule="auto"/>
        <w:jc w:val="center"/>
        <w:rPr>
          <w:rFonts w:ascii="Cambria" w:hAnsi="Cambria"/>
          <w:b/>
          <w:sz w:val="44"/>
        </w:rPr>
      </w:pPr>
      <w:r w:rsidRPr="002228BB">
        <w:rPr>
          <w:rFonts w:ascii="Cambria" w:hAnsi="Cambria"/>
          <w:b/>
          <w:sz w:val="36"/>
        </w:rPr>
        <w:t>L</w:t>
      </w:r>
      <w:r w:rsidRPr="002228BB">
        <w:rPr>
          <w:rFonts w:ascii="Cambria" w:hAnsi="Cambria"/>
          <w:b/>
          <w:sz w:val="28"/>
        </w:rPr>
        <w:t xml:space="preserve">ouisiana </w:t>
      </w:r>
      <w:r w:rsidRPr="002228BB">
        <w:rPr>
          <w:rFonts w:ascii="Cambria" w:hAnsi="Cambria"/>
          <w:b/>
          <w:sz w:val="36"/>
        </w:rPr>
        <w:t>C</w:t>
      </w:r>
      <w:r w:rsidRPr="002228BB">
        <w:rPr>
          <w:rFonts w:ascii="Cambria" w:hAnsi="Cambria"/>
          <w:b/>
          <w:sz w:val="28"/>
        </w:rPr>
        <w:t>ommissi</w:t>
      </w:r>
      <w:r w:rsidRPr="003256C0">
        <w:rPr>
          <w:rFonts w:ascii="Cambria" w:hAnsi="Cambria"/>
          <w:b/>
          <w:sz w:val="28"/>
        </w:rPr>
        <w:t xml:space="preserve">on on </w:t>
      </w:r>
      <w:r w:rsidRPr="003256C0">
        <w:rPr>
          <w:rFonts w:ascii="Cambria" w:hAnsi="Cambria"/>
          <w:b/>
          <w:sz w:val="36"/>
        </w:rPr>
        <w:t>A</w:t>
      </w:r>
      <w:r w:rsidRPr="003256C0">
        <w:rPr>
          <w:rFonts w:ascii="Cambria" w:hAnsi="Cambria"/>
          <w:b/>
          <w:sz w:val="28"/>
        </w:rPr>
        <w:t xml:space="preserve">ddictive </w:t>
      </w:r>
      <w:r w:rsidRPr="003256C0">
        <w:rPr>
          <w:rFonts w:ascii="Cambria" w:hAnsi="Cambria"/>
          <w:b/>
          <w:sz w:val="36"/>
        </w:rPr>
        <w:t>D</w:t>
      </w:r>
      <w:r w:rsidRPr="003256C0">
        <w:rPr>
          <w:rFonts w:ascii="Cambria" w:hAnsi="Cambria"/>
          <w:b/>
          <w:sz w:val="28"/>
        </w:rPr>
        <w:t>isorders</w:t>
      </w:r>
    </w:p>
    <w:p w:rsidR="00332019" w:rsidRPr="003256C0" w:rsidRDefault="001358CA" w:rsidP="00677AAC">
      <w:pPr>
        <w:spacing w:after="0" w:line="240" w:lineRule="auto"/>
        <w:jc w:val="center"/>
        <w:rPr>
          <w:rFonts w:ascii="Cambria" w:hAnsi="Cambria"/>
          <w:sz w:val="28"/>
        </w:rPr>
      </w:pPr>
      <w:r>
        <w:rPr>
          <w:rFonts w:ascii="Cambria" w:hAnsi="Cambria"/>
          <w:b/>
          <w:sz w:val="28"/>
        </w:rPr>
        <w:t>March</w:t>
      </w:r>
      <w:r w:rsidR="002A0720">
        <w:rPr>
          <w:rFonts w:ascii="Cambria" w:hAnsi="Cambria"/>
          <w:b/>
          <w:sz w:val="28"/>
        </w:rPr>
        <w:t xml:space="preserve"> </w:t>
      </w:r>
      <w:r w:rsidR="000E0AF2" w:rsidRPr="003256C0">
        <w:rPr>
          <w:rFonts w:ascii="Cambria" w:hAnsi="Cambria"/>
          <w:b/>
          <w:sz w:val="28"/>
        </w:rPr>
        <w:t>201</w:t>
      </w:r>
      <w:r w:rsidR="002A0720">
        <w:rPr>
          <w:rFonts w:ascii="Cambria" w:hAnsi="Cambria"/>
          <w:b/>
          <w:sz w:val="28"/>
        </w:rPr>
        <w:t>3</w:t>
      </w:r>
      <w:r w:rsidR="000E0AF2" w:rsidRPr="003256C0">
        <w:rPr>
          <w:rFonts w:ascii="Cambria" w:hAnsi="Cambria"/>
          <w:b/>
          <w:sz w:val="28"/>
        </w:rPr>
        <w:t xml:space="preserve"> Minutes</w:t>
      </w:r>
    </w:p>
    <w:p w:rsidR="00297624" w:rsidRDefault="00297624" w:rsidP="00074C03">
      <w:pPr>
        <w:spacing w:after="0" w:line="240" w:lineRule="auto"/>
        <w:rPr>
          <w:rFonts w:cs="Calibri"/>
        </w:rPr>
      </w:pPr>
    </w:p>
    <w:p w:rsidR="00B621D1" w:rsidRPr="00677AAC" w:rsidRDefault="001358CA" w:rsidP="00074C03">
      <w:pPr>
        <w:spacing w:after="0" w:line="240" w:lineRule="auto"/>
        <w:rPr>
          <w:rFonts w:cs="Calibri"/>
        </w:rPr>
      </w:pPr>
      <w:r>
        <w:rPr>
          <w:rFonts w:cs="Calibri"/>
        </w:rPr>
        <w:t>March 12</w:t>
      </w:r>
      <w:r w:rsidR="00B621D1" w:rsidRPr="00677AAC">
        <w:rPr>
          <w:rFonts w:cs="Calibri"/>
        </w:rPr>
        <w:t>, 201</w:t>
      </w:r>
      <w:r w:rsidR="002A0720">
        <w:rPr>
          <w:rFonts w:cs="Calibri"/>
        </w:rPr>
        <w:t>3</w:t>
      </w:r>
    </w:p>
    <w:p w:rsidR="00B621D1" w:rsidRDefault="00D86935" w:rsidP="00074C03">
      <w:pPr>
        <w:spacing w:after="0" w:line="240" w:lineRule="auto"/>
        <w:rPr>
          <w:rFonts w:cs="Calibri"/>
        </w:rPr>
      </w:pPr>
      <w:r>
        <w:rPr>
          <w:rFonts w:cs="Calibri"/>
        </w:rPr>
        <w:t>1</w:t>
      </w:r>
      <w:r w:rsidR="00B621D1" w:rsidRPr="00677AAC">
        <w:rPr>
          <w:rFonts w:cs="Calibri"/>
        </w:rPr>
        <w:t>:</w:t>
      </w:r>
      <w:r w:rsidR="001358CA">
        <w:rPr>
          <w:rFonts w:cs="Calibri"/>
        </w:rPr>
        <w:t>29</w:t>
      </w:r>
      <w:r w:rsidR="00B621D1" w:rsidRPr="00677AAC">
        <w:rPr>
          <w:rFonts w:cs="Calibri"/>
        </w:rPr>
        <w:t xml:space="preserve"> </w:t>
      </w:r>
      <w:r w:rsidR="00D14BE5">
        <w:rPr>
          <w:rFonts w:cs="Calibri"/>
        </w:rPr>
        <w:t>p.m.</w:t>
      </w:r>
    </w:p>
    <w:p w:rsidR="00677AAC" w:rsidRPr="00677AAC" w:rsidRDefault="00677AAC" w:rsidP="00677AAC">
      <w:pPr>
        <w:spacing w:after="0" w:line="240" w:lineRule="auto"/>
        <w:jc w:val="both"/>
        <w:rPr>
          <w:rFonts w:cs="Calibri"/>
        </w:rPr>
      </w:pPr>
    </w:p>
    <w:p w:rsidR="000E0AF2" w:rsidRPr="00677AAC" w:rsidRDefault="000E0AF2" w:rsidP="00677AAC">
      <w:pPr>
        <w:spacing w:after="0" w:line="240" w:lineRule="auto"/>
        <w:jc w:val="both"/>
        <w:rPr>
          <w:rFonts w:cs="Calibri"/>
          <w:b/>
        </w:rPr>
      </w:pPr>
      <w:r w:rsidRPr="00677AAC">
        <w:rPr>
          <w:rFonts w:cs="Calibri"/>
          <w:b/>
        </w:rPr>
        <w:t>COMMISSION MEMBERS PRESENT:</w:t>
      </w:r>
    </w:p>
    <w:p w:rsidR="000E0AF2" w:rsidRPr="00A04BE1" w:rsidRDefault="000E0AF2" w:rsidP="00A5320A">
      <w:pPr>
        <w:pStyle w:val="ListParagraph"/>
        <w:numPr>
          <w:ilvl w:val="0"/>
          <w:numId w:val="1"/>
        </w:numPr>
        <w:spacing w:after="0" w:line="240" w:lineRule="auto"/>
        <w:jc w:val="both"/>
        <w:rPr>
          <w:rFonts w:cs="Calibri"/>
          <w:b/>
        </w:rPr>
      </w:pPr>
      <w:r w:rsidRPr="00677AAC">
        <w:rPr>
          <w:rFonts w:cs="Calibri"/>
        </w:rPr>
        <w:t>Freddie Landry</w:t>
      </w:r>
    </w:p>
    <w:p w:rsidR="00A04BE1" w:rsidRPr="00A04BE1" w:rsidRDefault="00A04BE1" w:rsidP="00A04BE1">
      <w:pPr>
        <w:pStyle w:val="ListParagraph"/>
        <w:numPr>
          <w:ilvl w:val="0"/>
          <w:numId w:val="1"/>
        </w:numPr>
        <w:spacing w:after="0" w:line="240" w:lineRule="auto"/>
        <w:jc w:val="both"/>
        <w:rPr>
          <w:rFonts w:cs="Calibri"/>
        </w:rPr>
      </w:pPr>
      <w:r w:rsidRPr="00520B72">
        <w:rPr>
          <w:rFonts w:cs="Calibri"/>
        </w:rPr>
        <w:t>Kathleen Leary</w:t>
      </w:r>
    </w:p>
    <w:p w:rsidR="00520B72" w:rsidRPr="001358CA" w:rsidRDefault="00520B72" w:rsidP="00A5320A">
      <w:pPr>
        <w:pStyle w:val="ListParagraph"/>
        <w:numPr>
          <w:ilvl w:val="0"/>
          <w:numId w:val="1"/>
        </w:numPr>
        <w:spacing w:after="0" w:line="240" w:lineRule="auto"/>
        <w:jc w:val="both"/>
        <w:rPr>
          <w:rFonts w:cs="Calibri"/>
          <w:b/>
        </w:rPr>
      </w:pPr>
      <w:r>
        <w:rPr>
          <w:rFonts w:cs="Calibri"/>
        </w:rPr>
        <w:t>Tom Lief</w:t>
      </w:r>
    </w:p>
    <w:p w:rsidR="001358CA" w:rsidRPr="001358CA" w:rsidRDefault="001358CA" w:rsidP="001358CA">
      <w:pPr>
        <w:pStyle w:val="ListParagraph"/>
        <w:numPr>
          <w:ilvl w:val="0"/>
          <w:numId w:val="1"/>
        </w:numPr>
        <w:spacing w:after="0" w:line="240" w:lineRule="auto"/>
        <w:jc w:val="both"/>
        <w:rPr>
          <w:rFonts w:cs="Calibri"/>
          <w:b/>
        </w:rPr>
      </w:pPr>
      <w:r>
        <w:rPr>
          <w:rFonts w:cs="Calibri"/>
        </w:rPr>
        <w:t>Damon Marcella</w:t>
      </w:r>
    </w:p>
    <w:p w:rsidR="002A0720" w:rsidRPr="007A649A" w:rsidRDefault="002A0720" w:rsidP="002A0720">
      <w:pPr>
        <w:pStyle w:val="ListParagraph"/>
        <w:numPr>
          <w:ilvl w:val="0"/>
          <w:numId w:val="1"/>
        </w:numPr>
        <w:spacing w:after="0" w:line="240" w:lineRule="auto"/>
        <w:jc w:val="both"/>
        <w:rPr>
          <w:rFonts w:cs="Calibri"/>
          <w:b/>
        </w:rPr>
      </w:pPr>
      <w:r>
        <w:rPr>
          <w:rFonts w:cs="Calibri"/>
        </w:rPr>
        <w:t>Shelly Mockler</w:t>
      </w:r>
    </w:p>
    <w:p w:rsidR="007A649A" w:rsidRPr="007A649A" w:rsidRDefault="007A649A" w:rsidP="002A0720">
      <w:pPr>
        <w:pStyle w:val="ListParagraph"/>
        <w:numPr>
          <w:ilvl w:val="0"/>
          <w:numId w:val="1"/>
        </w:numPr>
        <w:spacing w:after="0" w:line="240" w:lineRule="auto"/>
        <w:jc w:val="both"/>
        <w:rPr>
          <w:rFonts w:cs="Calibri"/>
          <w:b/>
        </w:rPr>
      </w:pPr>
      <w:r>
        <w:rPr>
          <w:rFonts w:cs="Calibri"/>
        </w:rPr>
        <w:t>Lloyd Hernandez</w:t>
      </w:r>
    </w:p>
    <w:p w:rsidR="007A649A" w:rsidRPr="002A0720" w:rsidRDefault="007A649A" w:rsidP="002A0720">
      <w:pPr>
        <w:pStyle w:val="ListParagraph"/>
        <w:numPr>
          <w:ilvl w:val="0"/>
          <w:numId w:val="1"/>
        </w:numPr>
        <w:spacing w:after="0" w:line="240" w:lineRule="auto"/>
        <w:jc w:val="both"/>
        <w:rPr>
          <w:rFonts w:cs="Calibri"/>
          <w:b/>
        </w:rPr>
      </w:pPr>
      <w:r>
        <w:rPr>
          <w:rFonts w:cs="Calibri"/>
        </w:rPr>
        <w:t>Anthony Wick</w:t>
      </w:r>
    </w:p>
    <w:p w:rsidR="00677AAC" w:rsidRPr="00677AAC" w:rsidRDefault="00677AAC" w:rsidP="00677AAC">
      <w:pPr>
        <w:pStyle w:val="ListParagraph"/>
        <w:spacing w:after="0" w:line="240" w:lineRule="auto"/>
        <w:jc w:val="both"/>
        <w:rPr>
          <w:rFonts w:cs="Calibri"/>
          <w:b/>
        </w:rPr>
      </w:pPr>
    </w:p>
    <w:p w:rsidR="000E0AF2" w:rsidRPr="00677AAC" w:rsidRDefault="000E0AF2" w:rsidP="00677AAC">
      <w:pPr>
        <w:spacing w:after="0" w:line="240" w:lineRule="auto"/>
        <w:jc w:val="both"/>
        <w:rPr>
          <w:rFonts w:cs="Calibri"/>
          <w:b/>
        </w:rPr>
      </w:pPr>
      <w:r w:rsidRPr="00677AAC">
        <w:rPr>
          <w:rFonts w:cs="Calibri"/>
          <w:b/>
        </w:rPr>
        <w:t>COMMISSION MEMBERS ABSENT:</w:t>
      </w:r>
    </w:p>
    <w:p w:rsidR="00DF59B8" w:rsidRDefault="000E0AF2" w:rsidP="00972004">
      <w:pPr>
        <w:pStyle w:val="ListParagraph"/>
        <w:numPr>
          <w:ilvl w:val="0"/>
          <w:numId w:val="2"/>
        </w:numPr>
        <w:spacing w:after="0" w:line="240" w:lineRule="auto"/>
        <w:jc w:val="both"/>
        <w:rPr>
          <w:rFonts w:cs="Calibri"/>
          <w:b/>
        </w:rPr>
      </w:pPr>
      <w:r w:rsidRPr="00677AAC">
        <w:rPr>
          <w:rFonts w:cs="Calibri"/>
        </w:rPr>
        <w:t>L</w:t>
      </w:r>
      <w:r w:rsidR="00413609">
        <w:rPr>
          <w:rFonts w:cs="Calibri"/>
        </w:rPr>
        <w:t>a</w:t>
      </w:r>
      <w:r w:rsidRPr="00677AAC">
        <w:rPr>
          <w:rFonts w:cs="Calibri"/>
        </w:rPr>
        <w:t>na Bel</w:t>
      </w:r>
      <w:r w:rsidR="00520B72">
        <w:rPr>
          <w:rFonts w:cs="Calibri"/>
          <w:b/>
        </w:rPr>
        <w:t>l</w:t>
      </w:r>
    </w:p>
    <w:p w:rsidR="00F959E6" w:rsidRPr="002A0720" w:rsidRDefault="00DF2448" w:rsidP="00972004">
      <w:pPr>
        <w:pStyle w:val="ListParagraph"/>
        <w:numPr>
          <w:ilvl w:val="0"/>
          <w:numId w:val="2"/>
        </w:numPr>
        <w:spacing w:after="0" w:line="240" w:lineRule="auto"/>
        <w:ind w:left="360" w:firstLine="0"/>
        <w:jc w:val="both"/>
        <w:rPr>
          <w:rFonts w:cs="Calibri"/>
          <w:b/>
        </w:rPr>
      </w:pPr>
      <w:r w:rsidRPr="00677AAC">
        <w:rPr>
          <w:rFonts w:cs="Calibri"/>
        </w:rPr>
        <w:t>J</w:t>
      </w:r>
      <w:r w:rsidR="000E0AF2" w:rsidRPr="00677AAC">
        <w:rPr>
          <w:rFonts w:cs="Calibri"/>
        </w:rPr>
        <w:t>on Lance Nickelson</w:t>
      </w:r>
    </w:p>
    <w:p w:rsidR="00F959E6" w:rsidRDefault="00F959E6" w:rsidP="00F959E6">
      <w:pPr>
        <w:pStyle w:val="ListParagraph"/>
        <w:spacing w:after="0" w:line="240" w:lineRule="auto"/>
        <w:jc w:val="both"/>
        <w:rPr>
          <w:rFonts w:cs="Calibri"/>
          <w:b/>
        </w:rPr>
      </w:pPr>
    </w:p>
    <w:p w:rsidR="000E0AF2" w:rsidRDefault="00EE113F" w:rsidP="00677AAC">
      <w:pPr>
        <w:spacing w:after="0" w:line="240" w:lineRule="auto"/>
        <w:jc w:val="both"/>
        <w:rPr>
          <w:rFonts w:cs="Calibri"/>
          <w:b/>
        </w:rPr>
      </w:pPr>
      <w:r w:rsidRPr="00677AAC">
        <w:rPr>
          <w:rFonts w:cs="Calibri"/>
          <w:b/>
        </w:rPr>
        <w:t>OBH/ HQ STAFF ATTENDING:</w:t>
      </w:r>
    </w:p>
    <w:p w:rsidR="00A04BE1" w:rsidRPr="00A04BE1" w:rsidRDefault="00A04BE1" w:rsidP="00FB510A">
      <w:pPr>
        <w:numPr>
          <w:ilvl w:val="0"/>
          <w:numId w:val="3"/>
        </w:numPr>
        <w:spacing w:after="0" w:line="23" w:lineRule="atLeast"/>
        <w:rPr>
          <w:b/>
        </w:rPr>
      </w:pPr>
      <w:r>
        <w:t>Dr. Anthony Speier, OBH Assistant Secretary</w:t>
      </w:r>
    </w:p>
    <w:p w:rsidR="001358CA" w:rsidRPr="001358CA" w:rsidRDefault="001358CA" w:rsidP="00FB510A">
      <w:pPr>
        <w:numPr>
          <w:ilvl w:val="0"/>
          <w:numId w:val="3"/>
        </w:numPr>
        <w:spacing w:after="0" w:line="23" w:lineRule="atLeast"/>
        <w:rPr>
          <w:b/>
        </w:rPr>
      </w:pPr>
      <w:r>
        <w:rPr>
          <w:rFonts w:cs="Calibri"/>
        </w:rPr>
        <w:t>Kenneth Saucier, OBH Director of Field Services</w:t>
      </w:r>
    </w:p>
    <w:p w:rsidR="001358CA" w:rsidRPr="00A04BE1" w:rsidRDefault="001358CA" w:rsidP="00FB510A">
      <w:pPr>
        <w:numPr>
          <w:ilvl w:val="0"/>
          <w:numId w:val="3"/>
        </w:numPr>
        <w:spacing w:after="0" w:line="23" w:lineRule="atLeast"/>
        <w:rPr>
          <w:b/>
        </w:rPr>
      </w:pPr>
      <w:r>
        <w:t>Dr. Rochelle Head-Dunham, OBH Medical Director</w:t>
      </w:r>
    </w:p>
    <w:p w:rsidR="001358CA" w:rsidRPr="001358CA" w:rsidRDefault="001358CA" w:rsidP="00FB510A">
      <w:pPr>
        <w:pStyle w:val="ListParagraph"/>
        <w:numPr>
          <w:ilvl w:val="0"/>
          <w:numId w:val="3"/>
        </w:numPr>
        <w:spacing w:after="0" w:line="23" w:lineRule="atLeast"/>
        <w:jc w:val="both"/>
        <w:rPr>
          <w:rFonts w:cs="Calibri"/>
          <w:b/>
        </w:rPr>
      </w:pPr>
      <w:r>
        <w:rPr>
          <w:rFonts w:cs="Calibri"/>
        </w:rPr>
        <w:t>Dr. Leslie Brougham-Freeman, Director of Prevention Services</w:t>
      </w:r>
    </w:p>
    <w:p w:rsidR="001358CA" w:rsidRPr="005643C1" w:rsidRDefault="001358CA" w:rsidP="00FB510A">
      <w:pPr>
        <w:pStyle w:val="ListParagraph"/>
        <w:numPr>
          <w:ilvl w:val="0"/>
          <w:numId w:val="3"/>
        </w:numPr>
        <w:spacing w:after="0" w:line="23" w:lineRule="atLeast"/>
        <w:jc w:val="both"/>
        <w:rPr>
          <w:rFonts w:cs="Calibri"/>
          <w:b/>
        </w:rPr>
      </w:pPr>
      <w:r>
        <w:rPr>
          <w:rFonts w:cs="Calibri"/>
        </w:rPr>
        <w:t xml:space="preserve">Cassandra Wilson, </w:t>
      </w:r>
      <w:r w:rsidR="001263D1">
        <w:rPr>
          <w:rFonts w:cs="Calibri"/>
        </w:rPr>
        <w:t>Director for Louisiana Spirit Program</w:t>
      </w:r>
    </w:p>
    <w:p w:rsidR="00D70F27" w:rsidRPr="00E46629" w:rsidRDefault="001358CA" w:rsidP="00FB510A">
      <w:pPr>
        <w:pStyle w:val="ListParagraph"/>
        <w:numPr>
          <w:ilvl w:val="0"/>
          <w:numId w:val="3"/>
        </w:numPr>
        <w:spacing w:after="0" w:line="23" w:lineRule="atLeast"/>
        <w:jc w:val="both"/>
        <w:rPr>
          <w:rFonts w:cs="Calibri"/>
          <w:b/>
        </w:rPr>
      </w:pPr>
      <w:r w:rsidRPr="00677AAC">
        <w:rPr>
          <w:rFonts w:cs="Calibri"/>
        </w:rPr>
        <w:t>Carol Foret, DHH Program Specialist 1-A/DHH</w:t>
      </w:r>
    </w:p>
    <w:p w:rsidR="000C5A76" w:rsidRPr="00E46629" w:rsidRDefault="000C5A76" w:rsidP="00E46629">
      <w:pPr>
        <w:spacing w:after="0" w:line="240" w:lineRule="auto"/>
        <w:jc w:val="both"/>
        <w:rPr>
          <w:rFonts w:cs="Calibri"/>
          <w:b/>
        </w:rPr>
      </w:pPr>
    </w:p>
    <w:p w:rsidR="00AB3F39" w:rsidRDefault="00AB3F39" w:rsidP="00AB3F39">
      <w:pPr>
        <w:spacing w:after="0"/>
        <w:rPr>
          <w:rFonts w:cs="Calibri"/>
          <w:b/>
        </w:rPr>
      </w:pPr>
      <w:r w:rsidRPr="00AB3F39">
        <w:rPr>
          <w:rFonts w:cs="Calibri"/>
          <w:b/>
        </w:rPr>
        <w:t>GUESTS IN ATTENDANCE</w:t>
      </w:r>
      <w:r w:rsidR="002A0720" w:rsidRPr="005643C1">
        <w:rPr>
          <w:rFonts w:cs="Calibri"/>
          <w:b/>
        </w:rPr>
        <w:t>:</w:t>
      </w:r>
    </w:p>
    <w:p w:rsidR="007A649A" w:rsidRDefault="007A649A" w:rsidP="00972004">
      <w:pPr>
        <w:numPr>
          <w:ilvl w:val="0"/>
          <w:numId w:val="4"/>
        </w:numPr>
        <w:spacing w:after="0"/>
        <w:rPr>
          <w:rFonts w:cs="Calibri"/>
        </w:rPr>
      </w:pPr>
      <w:r>
        <w:rPr>
          <w:rFonts w:cs="Calibri"/>
        </w:rPr>
        <w:t>Marolon Mangham, LASACT</w:t>
      </w:r>
    </w:p>
    <w:p w:rsidR="00C77698" w:rsidRPr="00AB3F39" w:rsidRDefault="00C77698" w:rsidP="00972004">
      <w:pPr>
        <w:numPr>
          <w:ilvl w:val="0"/>
          <w:numId w:val="4"/>
        </w:numPr>
        <w:spacing w:after="0"/>
        <w:rPr>
          <w:rFonts w:cs="Calibri"/>
        </w:rPr>
      </w:pPr>
      <w:r>
        <w:rPr>
          <w:rFonts w:cs="Calibri"/>
        </w:rPr>
        <w:t>LaMiesa Bonton, LA-ARDA</w:t>
      </w:r>
    </w:p>
    <w:p w:rsidR="00AB3F39" w:rsidRPr="000C5A76" w:rsidRDefault="00AB3F39" w:rsidP="00AB3F39">
      <w:pPr>
        <w:spacing w:after="0"/>
        <w:rPr>
          <w:b/>
        </w:rPr>
      </w:pPr>
    </w:p>
    <w:p w:rsidR="00674864" w:rsidRDefault="00674864" w:rsidP="00E16524">
      <w:pPr>
        <w:pStyle w:val="ListParagraph"/>
        <w:tabs>
          <w:tab w:val="left" w:pos="360"/>
        </w:tabs>
        <w:spacing w:after="0" w:line="240" w:lineRule="auto"/>
        <w:ind w:left="360" w:hanging="360"/>
        <w:jc w:val="both"/>
        <w:rPr>
          <w:rFonts w:cs="Calibri"/>
          <w:b/>
        </w:rPr>
      </w:pPr>
      <w:r w:rsidRPr="00677AAC">
        <w:rPr>
          <w:rFonts w:cs="Calibri"/>
          <w:b/>
        </w:rPr>
        <w:t>I.</w:t>
      </w:r>
      <w:r w:rsidRPr="00677AAC">
        <w:rPr>
          <w:rFonts w:cs="Calibri"/>
          <w:b/>
        </w:rPr>
        <w:tab/>
        <w:t>SERENITY PRAYER &amp; ROLL CALL</w:t>
      </w:r>
    </w:p>
    <w:p w:rsidR="00335D4A" w:rsidRPr="00677AAC" w:rsidRDefault="00335D4A" w:rsidP="00E16524">
      <w:pPr>
        <w:pStyle w:val="ListParagraph"/>
        <w:tabs>
          <w:tab w:val="left" w:pos="360"/>
        </w:tabs>
        <w:spacing w:after="0" w:line="240" w:lineRule="auto"/>
        <w:ind w:left="360" w:hanging="360"/>
        <w:jc w:val="both"/>
        <w:rPr>
          <w:rFonts w:cs="Calibri"/>
          <w:b/>
        </w:rPr>
      </w:pPr>
    </w:p>
    <w:p w:rsidR="00335D4A" w:rsidRPr="00677AAC" w:rsidRDefault="00674864" w:rsidP="003442B1">
      <w:pPr>
        <w:pStyle w:val="ListParagraph"/>
        <w:spacing w:after="0" w:line="240" w:lineRule="auto"/>
        <w:ind w:left="360"/>
        <w:jc w:val="both"/>
        <w:rPr>
          <w:rFonts w:cs="Calibri"/>
        </w:rPr>
      </w:pPr>
      <w:r w:rsidRPr="00677AAC">
        <w:rPr>
          <w:rFonts w:cs="Calibri"/>
        </w:rPr>
        <w:t>Freddie Landry called the meeting to order</w:t>
      </w:r>
      <w:r w:rsidR="00FE2A3E">
        <w:rPr>
          <w:rFonts w:cs="Calibri"/>
        </w:rPr>
        <w:t xml:space="preserve"> and </w:t>
      </w:r>
      <w:r w:rsidR="00335D4A">
        <w:rPr>
          <w:rFonts w:cs="Calibri"/>
        </w:rPr>
        <w:t>Kathleen Leary led the Commission members</w:t>
      </w:r>
      <w:r w:rsidR="00335D4A" w:rsidRPr="00677AAC">
        <w:rPr>
          <w:rFonts w:cs="Calibri"/>
        </w:rPr>
        <w:t xml:space="preserve"> in the Serenity Prayer.  Carol Foret conducted roll call.</w:t>
      </w:r>
    </w:p>
    <w:p w:rsidR="009F1A43" w:rsidRDefault="009F1A43" w:rsidP="00677AAC">
      <w:pPr>
        <w:pStyle w:val="ListParagraph"/>
        <w:spacing w:after="0" w:line="240" w:lineRule="auto"/>
        <w:ind w:left="0"/>
        <w:jc w:val="both"/>
        <w:rPr>
          <w:rFonts w:cs="Calibri"/>
        </w:rPr>
      </w:pPr>
    </w:p>
    <w:p w:rsidR="00424F49" w:rsidRPr="00677AAC" w:rsidRDefault="00424F49" w:rsidP="00677AAC">
      <w:pPr>
        <w:pStyle w:val="ListParagraph"/>
        <w:spacing w:after="0" w:line="240" w:lineRule="auto"/>
        <w:ind w:left="0"/>
        <w:jc w:val="both"/>
        <w:rPr>
          <w:rFonts w:cs="Calibri"/>
        </w:rPr>
      </w:pPr>
    </w:p>
    <w:p w:rsidR="00F21593" w:rsidRDefault="00674864" w:rsidP="00677AAC">
      <w:pPr>
        <w:pStyle w:val="ListParagraph"/>
        <w:tabs>
          <w:tab w:val="left" w:pos="360"/>
        </w:tabs>
        <w:spacing w:after="0" w:line="240" w:lineRule="auto"/>
        <w:ind w:left="360" w:hanging="360"/>
        <w:jc w:val="both"/>
        <w:rPr>
          <w:rFonts w:cs="Calibri"/>
          <w:b/>
        </w:rPr>
      </w:pPr>
      <w:r w:rsidRPr="00677AAC">
        <w:rPr>
          <w:rFonts w:cs="Calibri"/>
          <w:b/>
        </w:rPr>
        <w:t>II.</w:t>
      </w:r>
      <w:r w:rsidRPr="00677AAC">
        <w:rPr>
          <w:rFonts w:cs="Calibri"/>
          <w:b/>
        </w:rPr>
        <w:tab/>
      </w:r>
      <w:r w:rsidR="00B71C84">
        <w:rPr>
          <w:rFonts w:cs="Calibri"/>
          <w:b/>
        </w:rPr>
        <w:t>PRESENTATION ON CULTURAL COMPETENCY FROM MAGELLAN – MR. ROBERT BLUE, AWARENESS AND DIVERSITY DIRECTOR</w:t>
      </w:r>
    </w:p>
    <w:p w:rsidR="003442B1" w:rsidRDefault="003442B1" w:rsidP="00677AAC">
      <w:pPr>
        <w:pStyle w:val="ListParagraph"/>
        <w:tabs>
          <w:tab w:val="left" w:pos="360"/>
        </w:tabs>
        <w:spacing w:after="0" w:line="240" w:lineRule="auto"/>
        <w:ind w:left="360" w:hanging="360"/>
        <w:jc w:val="both"/>
        <w:rPr>
          <w:rFonts w:cs="Calibri"/>
          <w:b/>
        </w:rPr>
      </w:pPr>
    </w:p>
    <w:p w:rsidR="003442B1" w:rsidRDefault="003442B1" w:rsidP="009C2DCE">
      <w:pPr>
        <w:pStyle w:val="ListParagraph"/>
        <w:tabs>
          <w:tab w:val="left" w:pos="1440"/>
        </w:tabs>
        <w:spacing w:after="120"/>
        <w:ind w:left="360"/>
        <w:contextualSpacing w:val="0"/>
        <w:jc w:val="both"/>
        <w:rPr>
          <w:rFonts w:cs="Calibri"/>
        </w:rPr>
      </w:pPr>
      <w:r w:rsidRPr="009C0A0D">
        <w:rPr>
          <w:rFonts w:cs="Calibri"/>
        </w:rPr>
        <w:t>The</w:t>
      </w:r>
      <w:r>
        <w:rPr>
          <w:rFonts w:cs="Calibri"/>
        </w:rPr>
        <w:t xml:space="preserve"> C</w:t>
      </w:r>
      <w:r w:rsidRPr="009C0A0D">
        <w:rPr>
          <w:rFonts w:cs="Calibri"/>
        </w:rPr>
        <w:t xml:space="preserve">ommission members were </w:t>
      </w:r>
      <w:r>
        <w:rPr>
          <w:rFonts w:cs="Calibri"/>
        </w:rPr>
        <w:t xml:space="preserve">provided a presentation on Cultural Competency.  </w:t>
      </w:r>
      <w:r w:rsidRPr="009C0A0D">
        <w:rPr>
          <w:rFonts w:cs="Calibri"/>
        </w:rPr>
        <w:t xml:space="preserve">The </w:t>
      </w:r>
      <w:r>
        <w:rPr>
          <w:rFonts w:cs="Calibri"/>
        </w:rPr>
        <w:t>following information was shared with the members of the Commission</w:t>
      </w:r>
      <w:r w:rsidRPr="009C0A0D">
        <w:rPr>
          <w:rFonts w:cs="Calibri"/>
        </w:rPr>
        <w:t>:</w:t>
      </w:r>
    </w:p>
    <w:p w:rsidR="001A7DDC" w:rsidRDefault="00DF233C" w:rsidP="009C2DCE">
      <w:pPr>
        <w:pStyle w:val="ListParagraph"/>
        <w:numPr>
          <w:ilvl w:val="0"/>
          <w:numId w:val="10"/>
        </w:numPr>
        <w:tabs>
          <w:tab w:val="left" w:pos="1440"/>
        </w:tabs>
        <w:spacing w:after="240" w:line="240" w:lineRule="auto"/>
        <w:ind w:left="720"/>
        <w:contextualSpacing w:val="0"/>
        <w:jc w:val="both"/>
        <w:rPr>
          <w:rFonts w:cs="Calibri"/>
        </w:rPr>
      </w:pPr>
      <w:r>
        <w:rPr>
          <w:rFonts w:cs="Calibri"/>
        </w:rPr>
        <w:t>In the transtheoretical model as of 1997, change is a “process involving pro</w:t>
      </w:r>
      <w:r w:rsidR="001A7DDC">
        <w:rPr>
          <w:rFonts w:cs="Calibri"/>
        </w:rPr>
        <w:t>gr</w:t>
      </w:r>
      <w:r>
        <w:rPr>
          <w:rFonts w:cs="Calibri"/>
        </w:rPr>
        <w:t>ess t</w:t>
      </w:r>
      <w:r w:rsidR="009C2DCE">
        <w:rPr>
          <w:rFonts w:cs="Calibri"/>
        </w:rPr>
        <w:t>hrough a series of six states.”</w:t>
      </w:r>
    </w:p>
    <w:p w:rsidR="00DF233C" w:rsidRDefault="00DF233C" w:rsidP="004C0861">
      <w:pPr>
        <w:pStyle w:val="ListParagraph"/>
        <w:numPr>
          <w:ilvl w:val="0"/>
          <w:numId w:val="23"/>
        </w:numPr>
        <w:tabs>
          <w:tab w:val="left" w:pos="1080"/>
        </w:tabs>
        <w:spacing w:after="0"/>
        <w:ind w:hanging="1080"/>
        <w:contextualSpacing w:val="0"/>
        <w:jc w:val="both"/>
        <w:rPr>
          <w:rFonts w:cs="Calibri"/>
        </w:rPr>
      </w:pPr>
      <w:r>
        <w:rPr>
          <w:rFonts w:cs="Calibri"/>
        </w:rPr>
        <w:t>Assessing Readiness</w:t>
      </w:r>
      <w:r w:rsidR="001A7DDC">
        <w:rPr>
          <w:rFonts w:cs="Calibri"/>
        </w:rPr>
        <w:t xml:space="preserve"> - </w:t>
      </w:r>
      <w:r>
        <w:rPr>
          <w:rFonts w:cs="Calibri"/>
        </w:rPr>
        <w:t>Stages of Change are:</w:t>
      </w:r>
    </w:p>
    <w:p w:rsidR="00DF233C" w:rsidRDefault="00DF233C" w:rsidP="004C0861">
      <w:pPr>
        <w:pStyle w:val="ListParagraph"/>
        <w:numPr>
          <w:ilvl w:val="0"/>
          <w:numId w:val="11"/>
        </w:numPr>
        <w:tabs>
          <w:tab w:val="left" w:pos="1440"/>
        </w:tabs>
        <w:spacing w:after="0"/>
        <w:ind w:left="1440"/>
        <w:contextualSpacing w:val="0"/>
        <w:jc w:val="both"/>
        <w:rPr>
          <w:rFonts w:cs="Calibri"/>
        </w:rPr>
      </w:pPr>
      <w:r>
        <w:rPr>
          <w:rFonts w:cs="Calibri"/>
        </w:rPr>
        <w:t>Precontemplation</w:t>
      </w:r>
    </w:p>
    <w:p w:rsidR="00DF233C" w:rsidRDefault="00DF233C" w:rsidP="004C0861">
      <w:pPr>
        <w:pStyle w:val="ListParagraph"/>
        <w:numPr>
          <w:ilvl w:val="0"/>
          <w:numId w:val="11"/>
        </w:numPr>
        <w:tabs>
          <w:tab w:val="left" w:pos="1440"/>
        </w:tabs>
        <w:spacing w:after="0"/>
        <w:ind w:left="1440"/>
        <w:contextualSpacing w:val="0"/>
        <w:jc w:val="both"/>
        <w:rPr>
          <w:rFonts w:cs="Calibri"/>
        </w:rPr>
      </w:pPr>
      <w:r>
        <w:rPr>
          <w:rFonts w:cs="Calibri"/>
        </w:rPr>
        <w:t>Conte</w:t>
      </w:r>
      <w:r w:rsidR="001A7DDC">
        <w:rPr>
          <w:rFonts w:cs="Calibri"/>
        </w:rPr>
        <w:t>m</w:t>
      </w:r>
      <w:r>
        <w:rPr>
          <w:rFonts w:cs="Calibri"/>
        </w:rPr>
        <w:t>plation</w:t>
      </w:r>
    </w:p>
    <w:p w:rsidR="00DF233C" w:rsidRDefault="00DF233C" w:rsidP="004C0861">
      <w:pPr>
        <w:pStyle w:val="ListParagraph"/>
        <w:numPr>
          <w:ilvl w:val="0"/>
          <w:numId w:val="11"/>
        </w:numPr>
        <w:tabs>
          <w:tab w:val="left" w:pos="1440"/>
        </w:tabs>
        <w:spacing w:after="0"/>
        <w:ind w:left="1440"/>
        <w:contextualSpacing w:val="0"/>
        <w:jc w:val="both"/>
        <w:rPr>
          <w:rFonts w:cs="Calibri"/>
        </w:rPr>
      </w:pPr>
      <w:r>
        <w:rPr>
          <w:rFonts w:cs="Calibri"/>
        </w:rPr>
        <w:t>Preparation</w:t>
      </w:r>
    </w:p>
    <w:p w:rsidR="00DF233C" w:rsidRDefault="00DF233C" w:rsidP="004C0861">
      <w:pPr>
        <w:pStyle w:val="ListParagraph"/>
        <w:numPr>
          <w:ilvl w:val="0"/>
          <w:numId w:val="11"/>
        </w:numPr>
        <w:tabs>
          <w:tab w:val="left" w:pos="1440"/>
        </w:tabs>
        <w:spacing w:after="0"/>
        <w:ind w:left="1440"/>
        <w:contextualSpacing w:val="0"/>
        <w:jc w:val="both"/>
        <w:rPr>
          <w:rFonts w:cs="Calibri"/>
        </w:rPr>
      </w:pPr>
      <w:r>
        <w:rPr>
          <w:rFonts w:cs="Calibri"/>
        </w:rPr>
        <w:lastRenderedPageBreak/>
        <w:t>Action</w:t>
      </w:r>
    </w:p>
    <w:p w:rsidR="00DF233C" w:rsidRDefault="00DF233C" w:rsidP="004C0861">
      <w:pPr>
        <w:pStyle w:val="ListParagraph"/>
        <w:numPr>
          <w:ilvl w:val="0"/>
          <w:numId w:val="11"/>
        </w:numPr>
        <w:tabs>
          <w:tab w:val="left" w:pos="1440"/>
        </w:tabs>
        <w:spacing w:after="0"/>
        <w:ind w:left="1440"/>
        <w:contextualSpacing w:val="0"/>
        <w:jc w:val="both"/>
        <w:rPr>
          <w:rFonts w:cs="Calibri"/>
        </w:rPr>
      </w:pPr>
      <w:r>
        <w:rPr>
          <w:rFonts w:cs="Calibri"/>
        </w:rPr>
        <w:t>Maintenance</w:t>
      </w:r>
    </w:p>
    <w:p w:rsidR="00DF233C" w:rsidRDefault="00DF233C" w:rsidP="009C2DCE">
      <w:pPr>
        <w:pStyle w:val="ListParagraph"/>
        <w:numPr>
          <w:ilvl w:val="0"/>
          <w:numId w:val="11"/>
        </w:numPr>
        <w:tabs>
          <w:tab w:val="left" w:pos="1440"/>
        </w:tabs>
        <w:spacing w:after="240"/>
        <w:ind w:left="1440"/>
        <w:contextualSpacing w:val="0"/>
        <w:jc w:val="both"/>
        <w:rPr>
          <w:rFonts w:cs="Calibri"/>
        </w:rPr>
      </w:pPr>
      <w:r>
        <w:rPr>
          <w:rFonts w:cs="Calibri"/>
        </w:rPr>
        <w:t>Termination</w:t>
      </w:r>
    </w:p>
    <w:p w:rsidR="00DF233C" w:rsidRDefault="001A7DDC" w:rsidP="009C2DCE">
      <w:pPr>
        <w:tabs>
          <w:tab w:val="left" w:pos="1440"/>
        </w:tabs>
        <w:spacing w:after="240"/>
        <w:ind w:left="720"/>
        <w:jc w:val="both"/>
        <w:rPr>
          <w:rFonts w:cs="Calibri"/>
        </w:rPr>
      </w:pPr>
      <w:r>
        <w:rPr>
          <w:rFonts w:cs="Calibri"/>
        </w:rPr>
        <w:t>In addition, the researchers conceptualized “relapse” (recycling) which is not a stage in itself but rather the “return from action or maintenance to an earlier stage.”</w:t>
      </w:r>
    </w:p>
    <w:p w:rsidR="001A7DDC" w:rsidRDefault="001A7DDC" w:rsidP="00E64C0B">
      <w:pPr>
        <w:pStyle w:val="ListParagraph"/>
        <w:numPr>
          <w:ilvl w:val="0"/>
          <w:numId w:val="10"/>
        </w:numPr>
        <w:tabs>
          <w:tab w:val="left" w:pos="1440"/>
        </w:tabs>
        <w:spacing w:after="120"/>
        <w:ind w:left="720"/>
        <w:jc w:val="both"/>
        <w:rPr>
          <w:rFonts w:cs="Calibri"/>
        </w:rPr>
      </w:pPr>
      <w:r w:rsidRPr="001A7DDC">
        <w:rPr>
          <w:rFonts w:cs="Calibri"/>
        </w:rPr>
        <w:t>Beginning Steps to Cultural Competency</w:t>
      </w:r>
      <w:r w:rsidR="001F42F4">
        <w:rPr>
          <w:rFonts w:cs="Calibri"/>
        </w:rPr>
        <w:t>:</w:t>
      </w:r>
    </w:p>
    <w:p w:rsidR="001A7DDC" w:rsidRDefault="001A7DDC" w:rsidP="009C2DCE">
      <w:pPr>
        <w:pStyle w:val="ListParagraph"/>
        <w:numPr>
          <w:ilvl w:val="0"/>
          <w:numId w:val="12"/>
        </w:numPr>
        <w:tabs>
          <w:tab w:val="left" w:pos="1080"/>
        </w:tabs>
        <w:spacing w:after="120"/>
        <w:ind w:left="1080"/>
        <w:contextualSpacing w:val="0"/>
        <w:jc w:val="both"/>
        <w:rPr>
          <w:rFonts w:cs="Calibri"/>
        </w:rPr>
      </w:pPr>
      <w:r w:rsidRPr="001A7DDC">
        <w:rPr>
          <w:rFonts w:cs="Calibri"/>
          <w:u w:val="single"/>
        </w:rPr>
        <w:t>Openness</w:t>
      </w:r>
      <w:r>
        <w:rPr>
          <w:rFonts w:cs="Calibri"/>
        </w:rPr>
        <w:t xml:space="preserve"> to develop generous listening skills to obtain the benefits of understanding other points of view.</w:t>
      </w:r>
    </w:p>
    <w:p w:rsidR="001A7DDC" w:rsidRDefault="001A7DDC" w:rsidP="00205A3E">
      <w:pPr>
        <w:pStyle w:val="ListParagraph"/>
        <w:numPr>
          <w:ilvl w:val="0"/>
          <w:numId w:val="12"/>
        </w:numPr>
        <w:tabs>
          <w:tab w:val="left" w:pos="1080"/>
        </w:tabs>
        <w:spacing w:after="120"/>
        <w:ind w:left="1080"/>
        <w:contextualSpacing w:val="0"/>
        <w:jc w:val="both"/>
        <w:rPr>
          <w:rFonts w:cs="Calibri"/>
        </w:rPr>
      </w:pPr>
      <w:r>
        <w:rPr>
          <w:rFonts w:cs="Calibri"/>
          <w:u w:val="single"/>
        </w:rPr>
        <w:t>Respect</w:t>
      </w:r>
      <w:r>
        <w:rPr>
          <w:rFonts w:cs="Calibri"/>
        </w:rPr>
        <w:t xml:space="preserve"> in allowing a person to express their views and feel safe and comfortable in doing so even if those views are not held by you.</w:t>
      </w:r>
    </w:p>
    <w:p w:rsidR="001A7DDC" w:rsidRDefault="001A7DDC" w:rsidP="00205A3E">
      <w:pPr>
        <w:pStyle w:val="ListParagraph"/>
        <w:numPr>
          <w:ilvl w:val="0"/>
          <w:numId w:val="12"/>
        </w:numPr>
        <w:tabs>
          <w:tab w:val="left" w:pos="1080"/>
        </w:tabs>
        <w:spacing w:after="120"/>
        <w:ind w:left="1080"/>
        <w:contextualSpacing w:val="0"/>
        <w:jc w:val="both"/>
        <w:rPr>
          <w:rFonts w:cs="Calibri"/>
        </w:rPr>
      </w:pPr>
      <w:r>
        <w:rPr>
          <w:rFonts w:cs="Calibri"/>
          <w:u w:val="single"/>
        </w:rPr>
        <w:t>Truth Telling</w:t>
      </w:r>
      <w:r>
        <w:rPr>
          <w:rFonts w:cs="Calibri"/>
        </w:rPr>
        <w:t xml:space="preserve"> to the extent of which a person is willing and able to tell their truth.</w:t>
      </w:r>
    </w:p>
    <w:p w:rsidR="001A7DDC" w:rsidRPr="001A7DDC" w:rsidRDefault="001A7DDC" w:rsidP="00205A3E">
      <w:pPr>
        <w:pStyle w:val="ListParagraph"/>
        <w:numPr>
          <w:ilvl w:val="0"/>
          <w:numId w:val="12"/>
        </w:numPr>
        <w:tabs>
          <w:tab w:val="left" w:pos="1080"/>
        </w:tabs>
        <w:spacing w:after="120"/>
        <w:ind w:left="1080"/>
        <w:contextualSpacing w:val="0"/>
        <w:jc w:val="both"/>
        <w:rPr>
          <w:rFonts w:cs="Calibri"/>
          <w:u w:val="single"/>
        </w:rPr>
      </w:pPr>
      <w:r w:rsidRPr="001A7DDC">
        <w:rPr>
          <w:rFonts w:cs="Calibri"/>
          <w:u w:val="single"/>
        </w:rPr>
        <w:t>Participation</w:t>
      </w:r>
      <w:r>
        <w:rPr>
          <w:rFonts w:cs="Calibri"/>
        </w:rPr>
        <w:t xml:space="preserve"> of a person to be involved in problem solving regardless of age or academic level.</w:t>
      </w:r>
    </w:p>
    <w:p w:rsidR="001A7DDC" w:rsidRPr="001A7DDC" w:rsidRDefault="001A7DDC" w:rsidP="00205A3E">
      <w:pPr>
        <w:pStyle w:val="ListParagraph"/>
        <w:numPr>
          <w:ilvl w:val="0"/>
          <w:numId w:val="12"/>
        </w:numPr>
        <w:tabs>
          <w:tab w:val="left" w:pos="1080"/>
        </w:tabs>
        <w:spacing w:after="120"/>
        <w:ind w:left="1080"/>
        <w:contextualSpacing w:val="0"/>
        <w:jc w:val="both"/>
        <w:rPr>
          <w:rFonts w:cs="Calibri"/>
          <w:u w:val="single"/>
        </w:rPr>
      </w:pPr>
      <w:r>
        <w:rPr>
          <w:rFonts w:cs="Calibri"/>
          <w:u w:val="single"/>
        </w:rPr>
        <w:t>Risk</w:t>
      </w:r>
      <w:r>
        <w:rPr>
          <w:rFonts w:cs="Calibri"/>
        </w:rPr>
        <w:t xml:space="preserve"> for both people to assess their fears and explore different and new ideas.</w:t>
      </w:r>
    </w:p>
    <w:p w:rsidR="001A7DDC" w:rsidRPr="00972004" w:rsidRDefault="001A7DDC" w:rsidP="001F42F4">
      <w:pPr>
        <w:pStyle w:val="ListParagraph"/>
        <w:numPr>
          <w:ilvl w:val="0"/>
          <w:numId w:val="12"/>
        </w:numPr>
        <w:tabs>
          <w:tab w:val="left" w:pos="1080"/>
        </w:tabs>
        <w:spacing w:after="240"/>
        <w:ind w:left="1080"/>
        <w:contextualSpacing w:val="0"/>
        <w:jc w:val="both"/>
        <w:rPr>
          <w:rFonts w:cs="Calibri"/>
          <w:u w:val="single"/>
        </w:rPr>
      </w:pPr>
      <w:r>
        <w:rPr>
          <w:rFonts w:cs="Calibri"/>
          <w:u w:val="single"/>
        </w:rPr>
        <w:t>Action</w:t>
      </w:r>
      <w:r>
        <w:rPr>
          <w:rFonts w:cs="Calibri"/>
        </w:rPr>
        <w:t xml:space="preserve"> in living these principles on a daily basis in all of your interactions with others.</w:t>
      </w:r>
    </w:p>
    <w:p w:rsidR="00972004" w:rsidRDefault="00972004" w:rsidP="00DF4996">
      <w:pPr>
        <w:spacing w:after="240"/>
        <w:ind w:left="720"/>
        <w:jc w:val="both"/>
        <w:rPr>
          <w:rFonts w:cs="Calibri"/>
        </w:rPr>
      </w:pPr>
      <w:r>
        <w:rPr>
          <w:rFonts w:cs="Calibri"/>
        </w:rPr>
        <w:t>Mr. Blue informed the members of the Commission, “Don’t ever believe that you can’t make a difference in how the world is.  You can begin to change the Social Norm!”</w:t>
      </w:r>
    </w:p>
    <w:p w:rsidR="008574B1" w:rsidRDefault="008574B1" w:rsidP="00DF4996">
      <w:pPr>
        <w:pStyle w:val="ListParagraph"/>
        <w:numPr>
          <w:ilvl w:val="0"/>
          <w:numId w:val="10"/>
        </w:numPr>
        <w:tabs>
          <w:tab w:val="left" w:pos="720"/>
        </w:tabs>
        <w:spacing w:after="120"/>
        <w:ind w:hanging="720"/>
        <w:contextualSpacing w:val="0"/>
        <w:jc w:val="both"/>
        <w:rPr>
          <w:rFonts w:cs="Calibri"/>
        </w:rPr>
      </w:pPr>
      <w:r>
        <w:rPr>
          <w:rFonts w:cs="Calibri"/>
        </w:rPr>
        <w:t>Hurricane Recovery</w:t>
      </w:r>
    </w:p>
    <w:p w:rsidR="008574B1" w:rsidRDefault="008574B1" w:rsidP="00FA64EB">
      <w:pPr>
        <w:ind w:left="720"/>
        <w:rPr>
          <w:rFonts w:cs="Calibri"/>
        </w:rPr>
      </w:pPr>
      <w:r>
        <w:rPr>
          <w:rFonts w:cs="Calibri"/>
        </w:rPr>
        <w:t xml:space="preserve">Cassandra Wilson, </w:t>
      </w:r>
      <w:r w:rsidR="00FA64EB" w:rsidRPr="00FA64EB">
        <w:t>Disaster Behavioral Health Director</w:t>
      </w:r>
      <w:r w:rsidRPr="00FA64EB">
        <w:rPr>
          <w:rFonts w:cs="Calibri"/>
        </w:rPr>
        <w:t>, info</w:t>
      </w:r>
      <w:r>
        <w:rPr>
          <w:rFonts w:cs="Calibri"/>
        </w:rPr>
        <w:t xml:space="preserve">rmed the Commission members of OBH’s roll in Hurricane Recovery and the assistance </w:t>
      </w:r>
      <w:r w:rsidR="004C0861">
        <w:rPr>
          <w:rFonts w:cs="Calibri"/>
        </w:rPr>
        <w:t>Robert Blue, Awareness a</w:t>
      </w:r>
      <w:r w:rsidR="004C0861" w:rsidRPr="00F55398">
        <w:rPr>
          <w:rFonts w:cs="Calibri"/>
        </w:rPr>
        <w:t>nd Diversity Directo</w:t>
      </w:r>
      <w:r w:rsidR="004C0861">
        <w:rPr>
          <w:rFonts w:cs="Calibri"/>
        </w:rPr>
        <w:t xml:space="preserve">r from </w:t>
      </w:r>
      <w:r>
        <w:rPr>
          <w:rFonts w:cs="Calibri"/>
        </w:rPr>
        <w:t>Magellan of Louisiana, Inc.</w:t>
      </w:r>
      <w:r w:rsidR="004C0861">
        <w:rPr>
          <w:rFonts w:cs="Calibri"/>
        </w:rPr>
        <w:t xml:space="preserve"> provided to OBH.</w:t>
      </w:r>
      <w:r w:rsidR="001F42F4">
        <w:rPr>
          <w:rFonts w:cs="Calibri"/>
        </w:rPr>
        <w:t xml:space="preserve">  The following information was provided to the </w:t>
      </w:r>
      <w:r w:rsidR="00DF4996">
        <w:rPr>
          <w:rFonts w:cs="Calibri"/>
        </w:rPr>
        <w:t>Commission</w:t>
      </w:r>
      <w:r w:rsidR="001F42F4">
        <w:rPr>
          <w:rFonts w:cs="Calibri"/>
        </w:rPr>
        <w:t>:</w:t>
      </w:r>
    </w:p>
    <w:p w:rsidR="00205A3E" w:rsidRPr="00205A3E" w:rsidRDefault="008574B1" w:rsidP="009C2DCE">
      <w:pPr>
        <w:pStyle w:val="ListParagraph"/>
        <w:numPr>
          <w:ilvl w:val="0"/>
          <w:numId w:val="21"/>
        </w:numPr>
        <w:tabs>
          <w:tab w:val="left" w:pos="1080"/>
        </w:tabs>
        <w:spacing w:after="0"/>
        <w:contextualSpacing w:val="0"/>
        <w:jc w:val="both"/>
        <w:rPr>
          <w:rFonts w:cs="Calibri"/>
        </w:rPr>
      </w:pPr>
      <w:r>
        <w:rPr>
          <w:rFonts w:cs="Calibri"/>
        </w:rPr>
        <w:t>The Crisis Counseling Program is a Disaster Relief Program funded by FEMA after Hurricane Isaac.</w:t>
      </w:r>
    </w:p>
    <w:p w:rsidR="00205A3E" w:rsidRDefault="00205A3E" w:rsidP="009C2DCE">
      <w:pPr>
        <w:pStyle w:val="ListParagraph"/>
        <w:numPr>
          <w:ilvl w:val="0"/>
          <w:numId w:val="21"/>
        </w:numPr>
        <w:tabs>
          <w:tab w:val="left" w:pos="1080"/>
        </w:tabs>
        <w:spacing w:before="120" w:after="120"/>
        <w:contextualSpacing w:val="0"/>
      </w:pPr>
      <w:r>
        <w:t>Four million dollars was awarded for nine (9) months from February 24, 2013 thru November 30, 2013 for these services.</w:t>
      </w:r>
    </w:p>
    <w:p w:rsidR="008574B1" w:rsidRPr="007875EB" w:rsidRDefault="008574B1" w:rsidP="009C2DCE">
      <w:pPr>
        <w:pStyle w:val="ListParagraph"/>
        <w:numPr>
          <w:ilvl w:val="0"/>
          <w:numId w:val="28"/>
        </w:numPr>
        <w:spacing w:before="120" w:after="120"/>
        <w:ind w:left="1080"/>
        <w:contextualSpacing w:val="0"/>
        <w:jc w:val="both"/>
        <w:rPr>
          <w:rFonts w:cs="Calibri"/>
        </w:rPr>
      </w:pPr>
      <w:r w:rsidRPr="00C07C0F">
        <w:rPr>
          <w:rFonts w:cs="Calibri"/>
        </w:rPr>
        <w:t xml:space="preserve">Outreach and Disaster Relief Programs deployed </w:t>
      </w:r>
      <w:r>
        <w:rPr>
          <w:rFonts w:cs="Calibri"/>
        </w:rPr>
        <w:t>Crisis Counseling T</w:t>
      </w:r>
      <w:r w:rsidRPr="00C07C0F">
        <w:rPr>
          <w:rFonts w:cs="Calibri"/>
        </w:rPr>
        <w:t>reatment</w:t>
      </w:r>
      <w:r>
        <w:rPr>
          <w:rFonts w:cs="Calibri"/>
        </w:rPr>
        <w:t xml:space="preserve"> (CCT) T</w:t>
      </w:r>
      <w:r w:rsidRPr="00C07C0F">
        <w:rPr>
          <w:rFonts w:cs="Calibri"/>
        </w:rPr>
        <w:t xml:space="preserve">eams in the areas that were most impacted by the hurricane.  </w:t>
      </w:r>
      <w:r>
        <w:rPr>
          <w:rFonts w:cs="Calibri"/>
        </w:rPr>
        <w:t xml:space="preserve">Robert </w:t>
      </w:r>
      <w:r w:rsidRPr="00C07C0F">
        <w:rPr>
          <w:rFonts w:cs="Calibri"/>
        </w:rPr>
        <w:t xml:space="preserve">Blue was instrumental in helping the </w:t>
      </w:r>
      <w:r>
        <w:rPr>
          <w:rFonts w:cs="Calibri"/>
        </w:rPr>
        <w:t>CCT T</w:t>
      </w:r>
      <w:r w:rsidRPr="007875EB">
        <w:rPr>
          <w:rFonts w:cs="Calibri"/>
        </w:rPr>
        <w:t>eams outreach to</w:t>
      </w:r>
      <w:r>
        <w:rPr>
          <w:rFonts w:cs="Calibri"/>
        </w:rPr>
        <w:t xml:space="preserve"> </w:t>
      </w:r>
      <w:r w:rsidRPr="007875EB">
        <w:rPr>
          <w:rFonts w:cs="Calibri"/>
        </w:rPr>
        <w:t xml:space="preserve">people in the impacted areas.  He provided training to the </w:t>
      </w:r>
      <w:r>
        <w:rPr>
          <w:rFonts w:cs="Calibri"/>
        </w:rPr>
        <w:t>CCT T</w:t>
      </w:r>
      <w:r w:rsidRPr="007875EB">
        <w:rPr>
          <w:rFonts w:cs="Calibri"/>
        </w:rPr>
        <w:t xml:space="preserve">eams to </w:t>
      </w:r>
      <w:r>
        <w:rPr>
          <w:rFonts w:cs="Calibri"/>
        </w:rPr>
        <w:t>s</w:t>
      </w:r>
      <w:r w:rsidRPr="007875EB">
        <w:rPr>
          <w:rFonts w:cs="Calibri"/>
        </w:rPr>
        <w:t>ensitize them to the needs of the substance abuse population in those communities in order to offer services.</w:t>
      </w:r>
    </w:p>
    <w:p w:rsidR="008574B1" w:rsidRDefault="008574B1" w:rsidP="009C2DCE">
      <w:pPr>
        <w:pStyle w:val="ListParagraph"/>
        <w:numPr>
          <w:ilvl w:val="0"/>
          <w:numId w:val="13"/>
        </w:numPr>
        <w:tabs>
          <w:tab w:val="left" w:pos="1080"/>
        </w:tabs>
        <w:spacing w:before="120" w:after="120"/>
        <w:ind w:left="1080"/>
        <w:contextualSpacing w:val="0"/>
        <w:jc w:val="both"/>
        <w:rPr>
          <w:rFonts w:cs="Calibri"/>
        </w:rPr>
      </w:pPr>
      <w:r>
        <w:rPr>
          <w:rFonts w:cs="Calibri"/>
        </w:rPr>
        <w:t xml:space="preserve">Additional cultural </w:t>
      </w:r>
      <w:r w:rsidRPr="000B7C83">
        <w:rPr>
          <w:rFonts w:cs="Calibri"/>
        </w:rPr>
        <w:t>competency</w:t>
      </w:r>
      <w:r>
        <w:rPr>
          <w:rFonts w:cs="Calibri"/>
        </w:rPr>
        <w:t xml:space="preserve"> training was provided to the CCT Teams by Robert Blue after the BP Oil Spill.  Robert Blue visited the different fishing communities impacted by the oil spill to learn the culture of the different communities. Once Mr. Blue was able to identify the different cultures in those areas, he trained the CCT Teams on the need</w:t>
      </w:r>
      <w:r w:rsidR="00140548">
        <w:rPr>
          <w:rFonts w:cs="Calibri"/>
        </w:rPr>
        <w:t>s</w:t>
      </w:r>
      <w:r>
        <w:rPr>
          <w:rFonts w:cs="Calibri"/>
        </w:rPr>
        <w:t xml:space="preserve"> of the population in the impacted communities visited.   </w:t>
      </w:r>
    </w:p>
    <w:p w:rsidR="008574B1" w:rsidRDefault="008574B1" w:rsidP="006A63D4">
      <w:pPr>
        <w:pStyle w:val="ListParagraph"/>
        <w:numPr>
          <w:ilvl w:val="0"/>
          <w:numId w:val="13"/>
        </w:numPr>
        <w:tabs>
          <w:tab w:val="left" w:pos="1080"/>
        </w:tabs>
        <w:spacing w:before="120" w:after="120"/>
        <w:ind w:left="1080"/>
        <w:contextualSpacing w:val="0"/>
        <w:jc w:val="both"/>
        <w:rPr>
          <w:rFonts w:cs="Calibri"/>
        </w:rPr>
      </w:pPr>
      <w:r>
        <w:rPr>
          <w:rFonts w:cs="Calibri"/>
        </w:rPr>
        <w:t>Mr. Blue enhances the CCT Teams’ ability to provide needed services in communities impacted by a disaster.</w:t>
      </w:r>
    </w:p>
    <w:p w:rsidR="00562CE8" w:rsidRDefault="00562CE8" w:rsidP="00677AAC">
      <w:pPr>
        <w:pStyle w:val="ListParagraph"/>
        <w:tabs>
          <w:tab w:val="left" w:pos="360"/>
        </w:tabs>
        <w:spacing w:after="0" w:line="240" w:lineRule="auto"/>
        <w:ind w:left="360" w:hanging="360"/>
        <w:jc w:val="both"/>
        <w:rPr>
          <w:rFonts w:cs="Calibri"/>
          <w:b/>
        </w:rPr>
      </w:pPr>
    </w:p>
    <w:p w:rsidR="00F21593" w:rsidRDefault="00F21593" w:rsidP="00DF4996">
      <w:pPr>
        <w:pStyle w:val="ListParagraph"/>
        <w:tabs>
          <w:tab w:val="left" w:pos="360"/>
        </w:tabs>
        <w:spacing w:after="240" w:line="240" w:lineRule="auto"/>
        <w:ind w:left="360" w:hanging="360"/>
        <w:contextualSpacing w:val="0"/>
        <w:jc w:val="both"/>
        <w:rPr>
          <w:rFonts w:cs="Calibri"/>
          <w:b/>
        </w:rPr>
      </w:pPr>
      <w:r>
        <w:rPr>
          <w:rFonts w:cs="Calibri"/>
          <w:b/>
        </w:rPr>
        <w:t>III.</w:t>
      </w:r>
      <w:r>
        <w:rPr>
          <w:rFonts w:cs="Calibri"/>
          <w:b/>
        </w:rPr>
        <w:tab/>
        <w:t>Old BUSINESS</w:t>
      </w:r>
    </w:p>
    <w:p w:rsidR="00674864" w:rsidRPr="00677AAC" w:rsidRDefault="003442B1" w:rsidP="003442B1">
      <w:pPr>
        <w:pStyle w:val="ListParagraph"/>
        <w:tabs>
          <w:tab w:val="left" w:pos="360"/>
        </w:tabs>
        <w:spacing w:after="0" w:line="240" w:lineRule="auto"/>
        <w:ind w:left="360"/>
        <w:jc w:val="both"/>
        <w:rPr>
          <w:rFonts w:cs="Calibri"/>
          <w:b/>
        </w:rPr>
      </w:pPr>
      <w:r>
        <w:rPr>
          <w:rFonts w:cs="Calibri"/>
          <w:b/>
        </w:rPr>
        <w:t>A.</w:t>
      </w:r>
      <w:r>
        <w:rPr>
          <w:rFonts w:cs="Calibri"/>
          <w:b/>
        </w:rPr>
        <w:tab/>
      </w:r>
      <w:r w:rsidR="00674864" w:rsidRPr="00677AAC">
        <w:rPr>
          <w:rFonts w:cs="Calibri"/>
          <w:b/>
        </w:rPr>
        <w:t xml:space="preserve">APPROVAL OF </w:t>
      </w:r>
      <w:r w:rsidR="00F21593">
        <w:rPr>
          <w:rFonts w:cs="Calibri"/>
          <w:b/>
        </w:rPr>
        <w:t xml:space="preserve">FEBRUARY </w:t>
      </w:r>
      <w:r w:rsidR="007A649A">
        <w:rPr>
          <w:rFonts w:cs="Calibri"/>
          <w:b/>
        </w:rPr>
        <w:t>2013</w:t>
      </w:r>
      <w:r w:rsidR="00E449AC">
        <w:rPr>
          <w:rFonts w:cs="Calibri"/>
          <w:b/>
        </w:rPr>
        <w:t xml:space="preserve"> </w:t>
      </w:r>
      <w:r w:rsidR="00674864" w:rsidRPr="00677AAC">
        <w:rPr>
          <w:rFonts w:cs="Calibri"/>
          <w:b/>
        </w:rPr>
        <w:t>MINUTES</w:t>
      </w:r>
    </w:p>
    <w:p w:rsidR="00C62F48" w:rsidRPr="00677AAC" w:rsidRDefault="00C62F48" w:rsidP="00677AAC">
      <w:pPr>
        <w:pStyle w:val="ListParagraph"/>
        <w:tabs>
          <w:tab w:val="left" w:pos="360"/>
        </w:tabs>
        <w:spacing w:after="0" w:line="240" w:lineRule="auto"/>
        <w:ind w:left="360" w:hanging="360"/>
        <w:jc w:val="both"/>
        <w:rPr>
          <w:rFonts w:cs="Calibri"/>
        </w:rPr>
      </w:pPr>
    </w:p>
    <w:p w:rsidR="00335D4A" w:rsidRDefault="00335D4A" w:rsidP="00E64C0B">
      <w:pPr>
        <w:pStyle w:val="ListParagraph"/>
        <w:spacing w:after="0" w:line="240" w:lineRule="auto"/>
        <w:ind w:left="360"/>
        <w:jc w:val="both"/>
        <w:rPr>
          <w:rFonts w:cs="Calibri"/>
        </w:rPr>
      </w:pPr>
      <w:r w:rsidRPr="00BE4456">
        <w:rPr>
          <w:rFonts w:cs="Calibri"/>
        </w:rPr>
        <w:t xml:space="preserve">Committee </w:t>
      </w:r>
      <w:r>
        <w:rPr>
          <w:rFonts w:cs="Calibri"/>
        </w:rPr>
        <w:t xml:space="preserve">members </w:t>
      </w:r>
      <w:r w:rsidRPr="00BE4456">
        <w:rPr>
          <w:rFonts w:cs="Calibri"/>
        </w:rPr>
        <w:t xml:space="preserve">were provided a draft copy of the minutes for the </w:t>
      </w:r>
      <w:r>
        <w:rPr>
          <w:rFonts w:cs="Calibri"/>
        </w:rPr>
        <w:t xml:space="preserve">February </w:t>
      </w:r>
      <w:r w:rsidRPr="00BE4456">
        <w:rPr>
          <w:rFonts w:cs="Calibri"/>
        </w:rPr>
        <w:t>201</w:t>
      </w:r>
      <w:r>
        <w:rPr>
          <w:rFonts w:cs="Calibri"/>
        </w:rPr>
        <w:t>3</w:t>
      </w:r>
      <w:r w:rsidRPr="00BE4456">
        <w:rPr>
          <w:rFonts w:cs="Calibri"/>
        </w:rPr>
        <w:t xml:space="preserve"> meeting of the Louisiana Commission on Addictive Disorders.  </w:t>
      </w:r>
      <w:r>
        <w:rPr>
          <w:rFonts w:cs="Calibri"/>
        </w:rPr>
        <w:t xml:space="preserve">Marolon Mangham offered </w:t>
      </w:r>
      <w:r w:rsidR="00355948">
        <w:rPr>
          <w:rFonts w:cs="Calibri"/>
        </w:rPr>
        <w:t xml:space="preserve">one </w:t>
      </w:r>
      <w:r>
        <w:rPr>
          <w:rFonts w:cs="Calibri"/>
        </w:rPr>
        <w:t xml:space="preserve">recommendation to </w:t>
      </w:r>
      <w:r w:rsidR="00355948">
        <w:rPr>
          <w:rFonts w:cs="Calibri"/>
        </w:rPr>
        <w:t xml:space="preserve">correct </w:t>
      </w:r>
      <w:r>
        <w:rPr>
          <w:rFonts w:cs="Calibri"/>
        </w:rPr>
        <w:t xml:space="preserve">the minutes.  </w:t>
      </w:r>
      <w:r w:rsidRPr="00BE4456">
        <w:rPr>
          <w:rFonts w:cs="Calibri"/>
        </w:rPr>
        <w:t xml:space="preserve">Ms. Landry called for a motion to approve </w:t>
      </w:r>
      <w:r>
        <w:rPr>
          <w:rFonts w:cs="Calibri"/>
        </w:rPr>
        <w:t xml:space="preserve">the February </w:t>
      </w:r>
      <w:r w:rsidR="00521230">
        <w:rPr>
          <w:rFonts w:cs="Calibri"/>
        </w:rPr>
        <w:t>2</w:t>
      </w:r>
      <w:r>
        <w:rPr>
          <w:rFonts w:cs="Calibri"/>
        </w:rPr>
        <w:t xml:space="preserve">013 </w:t>
      </w:r>
      <w:r w:rsidR="00BC232E">
        <w:rPr>
          <w:rFonts w:cs="Calibri"/>
        </w:rPr>
        <w:t xml:space="preserve">minutes </w:t>
      </w:r>
      <w:r>
        <w:rPr>
          <w:rFonts w:cs="Calibri"/>
        </w:rPr>
        <w:t xml:space="preserve">with the </w:t>
      </w:r>
      <w:r w:rsidR="00355948">
        <w:rPr>
          <w:rFonts w:cs="Calibri"/>
        </w:rPr>
        <w:t>one correction</w:t>
      </w:r>
      <w:r w:rsidRPr="00BE4456">
        <w:rPr>
          <w:rFonts w:cs="Calibri"/>
        </w:rPr>
        <w:t xml:space="preserve">.  </w:t>
      </w:r>
      <w:r>
        <w:rPr>
          <w:rFonts w:cs="Calibri"/>
        </w:rPr>
        <w:t xml:space="preserve">Dr. </w:t>
      </w:r>
      <w:r w:rsidRPr="00BE4456">
        <w:rPr>
          <w:rFonts w:cs="Calibri"/>
        </w:rPr>
        <w:t>To</w:t>
      </w:r>
      <w:r>
        <w:rPr>
          <w:rFonts w:cs="Calibri"/>
        </w:rPr>
        <w:t xml:space="preserve">m Lief </w:t>
      </w:r>
      <w:r w:rsidRPr="00BE4456">
        <w:rPr>
          <w:rFonts w:cs="Calibri"/>
        </w:rPr>
        <w:t>made a motion to approve</w:t>
      </w:r>
      <w:r w:rsidR="003442B1">
        <w:rPr>
          <w:rFonts w:cs="Calibri"/>
        </w:rPr>
        <w:t xml:space="preserve"> </w:t>
      </w:r>
      <w:r w:rsidRPr="00BE4456">
        <w:rPr>
          <w:rFonts w:cs="Calibri"/>
        </w:rPr>
        <w:t xml:space="preserve">the minutes.  </w:t>
      </w:r>
      <w:r w:rsidR="009C3F2F">
        <w:rPr>
          <w:rFonts w:cs="Calibri"/>
        </w:rPr>
        <w:t xml:space="preserve">Dr. Tony Wick </w:t>
      </w:r>
      <w:r w:rsidRPr="00BE4456">
        <w:rPr>
          <w:rFonts w:cs="Calibri"/>
        </w:rPr>
        <w:t xml:space="preserve">seconded the motion.  All were in favor, and the motion to approve the </w:t>
      </w:r>
      <w:r w:rsidR="00F21593">
        <w:rPr>
          <w:rFonts w:cs="Calibri"/>
        </w:rPr>
        <w:t xml:space="preserve">February </w:t>
      </w:r>
      <w:r w:rsidR="00F21593" w:rsidRPr="00BE4456">
        <w:rPr>
          <w:rFonts w:cs="Calibri"/>
        </w:rPr>
        <w:t>201</w:t>
      </w:r>
      <w:r w:rsidR="00F21593">
        <w:rPr>
          <w:rFonts w:cs="Calibri"/>
        </w:rPr>
        <w:t>3</w:t>
      </w:r>
      <w:r w:rsidR="00F21593" w:rsidRPr="00BE4456">
        <w:rPr>
          <w:rFonts w:cs="Calibri"/>
        </w:rPr>
        <w:t xml:space="preserve"> </w:t>
      </w:r>
      <w:r w:rsidRPr="00BE4456">
        <w:rPr>
          <w:rFonts w:cs="Calibri"/>
        </w:rPr>
        <w:t>meeting minutes</w:t>
      </w:r>
      <w:r w:rsidR="00521230">
        <w:rPr>
          <w:rFonts w:cs="Calibri"/>
        </w:rPr>
        <w:t xml:space="preserve"> with </w:t>
      </w:r>
      <w:r w:rsidR="00355948">
        <w:rPr>
          <w:rFonts w:cs="Calibri"/>
        </w:rPr>
        <w:t xml:space="preserve">the </w:t>
      </w:r>
      <w:r w:rsidR="00521230">
        <w:rPr>
          <w:rFonts w:cs="Calibri"/>
        </w:rPr>
        <w:t xml:space="preserve">one </w:t>
      </w:r>
      <w:r w:rsidR="00355948">
        <w:rPr>
          <w:rFonts w:cs="Calibri"/>
        </w:rPr>
        <w:t xml:space="preserve">correction </w:t>
      </w:r>
      <w:r w:rsidRPr="00BE4456">
        <w:rPr>
          <w:rFonts w:cs="Calibri"/>
        </w:rPr>
        <w:t>passed.</w:t>
      </w:r>
    </w:p>
    <w:p w:rsidR="00312582" w:rsidRDefault="00312582" w:rsidP="001F42F4">
      <w:pPr>
        <w:pStyle w:val="ListParagraph"/>
        <w:spacing w:after="0" w:line="240" w:lineRule="auto"/>
        <w:ind w:left="0"/>
        <w:jc w:val="both"/>
        <w:rPr>
          <w:rFonts w:cs="Calibri"/>
        </w:rPr>
      </w:pPr>
    </w:p>
    <w:p w:rsidR="0093022A" w:rsidRDefault="0093022A" w:rsidP="001F42F4">
      <w:pPr>
        <w:pStyle w:val="ListParagraph"/>
        <w:spacing w:after="0" w:line="240" w:lineRule="auto"/>
        <w:ind w:left="0"/>
        <w:jc w:val="both"/>
        <w:rPr>
          <w:rFonts w:cs="Calibri"/>
        </w:rPr>
      </w:pPr>
    </w:p>
    <w:p w:rsidR="00335D4A" w:rsidRDefault="0093022A" w:rsidP="00DF4996">
      <w:pPr>
        <w:pStyle w:val="ListParagraph"/>
        <w:spacing w:after="240" w:line="240" w:lineRule="auto"/>
        <w:ind w:hanging="360"/>
        <w:contextualSpacing w:val="0"/>
        <w:jc w:val="both"/>
        <w:rPr>
          <w:rFonts w:cs="Calibri"/>
          <w:b/>
        </w:rPr>
      </w:pPr>
      <w:r>
        <w:rPr>
          <w:rFonts w:cs="Calibri"/>
          <w:b/>
        </w:rPr>
        <w:t>B.</w:t>
      </w:r>
      <w:r>
        <w:rPr>
          <w:rFonts w:cs="Calibri"/>
          <w:b/>
        </w:rPr>
        <w:tab/>
        <w:t>REPORT FROM THE OFFICE OF BEHAVIORAL HEALTH (OBH) – DR. ANTHONY SPEIER, OBH ASSISTANT SECRETARY AND DR. ROCHELLE DUNHAM, OBH MEDICAL DIRECTOR</w:t>
      </w:r>
    </w:p>
    <w:p w:rsidR="00E64C0B" w:rsidRDefault="00E64C0B" w:rsidP="00DF4996">
      <w:pPr>
        <w:pStyle w:val="ListParagraph"/>
        <w:tabs>
          <w:tab w:val="left" w:pos="1440"/>
        </w:tabs>
        <w:spacing w:after="0"/>
        <w:ind w:left="360"/>
        <w:contextualSpacing w:val="0"/>
        <w:jc w:val="both"/>
        <w:rPr>
          <w:rFonts w:cs="Calibri"/>
        </w:rPr>
      </w:pPr>
      <w:r w:rsidRPr="009C0A0D">
        <w:rPr>
          <w:rFonts w:cs="Calibri"/>
        </w:rPr>
        <w:t>The</w:t>
      </w:r>
      <w:r>
        <w:rPr>
          <w:rFonts w:cs="Calibri"/>
        </w:rPr>
        <w:t xml:space="preserve"> C</w:t>
      </w:r>
      <w:r w:rsidRPr="009C0A0D">
        <w:rPr>
          <w:rFonts w:cs="Calibri"/>
        </w:rPr>
        <w:t xml:space="preserve">ommission members were updated on </w:t>
      </w:r>
      <w:r>
        <w:rPr>
          <w:rFonts w:cs="Calibri"/>
        </w:rPr>
        <w:t>O</w:t>
      </w:r>
      <w:r w:rsidRPr="009C0A0D">
        <w:rPr>
          <w:rFonts w:cs="Calibri"/>
        </w:rPr>
        <w:t xml:space="preserve">BH </w:t>
      </w:r>
      <w:r>
        <w:rPr>
          <w:rFonts w:cs="Calibri"/>
        </w:rPr>
        <w:t>by Dr. Anthony Speier</w:t>
      </w:r>
      <w:r w:rsidR="00562CE8">
        <w:rPr>
          <w:rFonts w:cs="Calibri"/>
        </w:rPr>
        <w:t xml:space="preserve"> and Dr. Rochelle Dunham</w:t>
      </w:r>
      <w:r>
        <w:rPr>
          <w:rFonts w:cs="Calibri"/>
        </w:rPr>
        <w:t xml:space="preserve">.  </w:t>
      </w:r>
      <w:r w:rsidRPr="009C0A0D">
        <w:rPr>
          <w:rFonts w:cs="Calibri"/>
        </w:rPr>
        <w:t xml:space="preserve">The </w:t>
      </w:r>
      <w:r>
        <w:rPr>
          <w:rFonts w:cs="Calibri"/>
        </w:rPr>
        <w:t xml:space="preserve">following information was shared with the </w:t>
      </w:r>
      <w:r w:rsidR="00562CE8">
        <w:rPr>
          <w:rFonts w:cs="Calibri"/>
        </w:rPr>
        <w:t>Commission members</w:t>
      </w:r>
      <w:r w:rsidRPr="009C0A0D">
        <w:rPr>
          <w:rFonts w:cs="Calibri"/>
        </w:rPr>
        <w:t>:</w:t>
      </w:r>
    </w:p>
    <w:p w:rsidR="00F213CA" w:rsidRDefault="00F213CA" w:rsidP="004F30B9">
      <w:pPr>
        <w:pStyle w:val="ListParagraph"/>
        <w:numPr>
          <w:ilvl w:val="0"/>
          <w:numId w:val="22"/>
        </w:numPr>
        <w:tabs>
          <w:tab w:val="left" w:pos="720"/>
        </w:tabs>
        <w:spacing w:after="120"/>
        <w:ind w:left="720"/>
        <w:contextualSpacing w:val="0"/>
        <w:jc w:val="both"/>
        <w:rPr>
          <w:rFonts w:cs="Calibri"/>
        </w:rPr>
      </w:pPr>
      <w:r w:rsidRPr="00F213CA">
        <w:rPr>
          <w:rFonts w:cs="Calibri"/>
        </w:rPr>
        <w:t>An</w:t>
      </w:r>
      <w:r w:rsidR="00AD7205" w:rsidRPr="00F213CA">
        <w:rPr>
          <w:rFonts w:cs="Calibri"/>
        </w:rPr>
        <w:t xml:space="preserve"> advocacy </w:t>
      </w:r>
      <w:r w:rsidRPr="00F213CA">
        <w:rPr>
          <w:rFonts w:cs="Calibri"/>
        </w:rPr>
        <w:t xml:space="preserve">group is </w:t>
      </w:r>
      <w:r w:rsidR="00AD7205" w:rsidRPr="00F213CA">
        <w:rPr>
          <w:rFonts w:cs="Calibri"/>
        </w:rPr>
        <w:t>requesting a Mental Health Bill of Rights</w:t>
      </w:r>
      <w:r w:rsidR="00B35F41" w:rsidRPr="00F213CA">
        <w:rPr>
          <w:rFonts w:cs="Calibri"/>
        </w:rPr>
        <w:t xml:space="preserve">, </w:t>
      </w:r>
      <w:r w:rsidR="00AD7205" w:rsidRPr="00F213CA">
        <w:rPr>
          <w:rFonts w:cs="Calibri"/>
        </w:rPr>
        <w:t xml:space="preserve">similar to the Office </w:t>
      </w:r>
      <w:r w:rsidR="001D407F" w:rsidRPr="00F213CA">
        <w:rPr>
          <w:rFonts w:cs="Calibri"/>
        </w:rPr>
        <w:t xml:space="preserve">for Citizens with </w:t>
      </w:r>
      <w:r w:rsidR="00B35F41" w:rsidRPr="00F213CA">
        <w:rPr>
          <w:rFonts w:cs="Calibri"/>
        </w:rPr>
        <w:t xml:space="preserve">Developmental </w:t>
      </w:r>
      <w:r w:rsidR="00AD7205" w:rsidRPr="00F213CA">
        <w:rPr>
          <w:rFonts w:cs="Calibri"/>
        </w:rPr>
        <w:t>Disabilities</w:t>
      </w:r>
      <w:r w:rsidR="00B35F41" w:rsidRPr="00F213CA">
        <w:rPr>
          <w:rFonts w:cs="Calibri"/>
        </w:rPr>
        <w:t>’</w:t>
      </w:r>
      <w:r w:rsidR="00AD7205" w:rsidRPr="00F213CA">
        <w:rPr>
          <w:rFonts w:cs="Calibri"/>
        </w:rPr>
        <w:t xml:space="preserve"> Bill of Rights.  </w:t>
      </w:r>
    </w:p>
    <w:p w:rsidR="004F30B9" w:rsidRDefault="00A14241" w:rsidP="006A63D4">
      <w:pPr>
        <w:pStyle w:val="ListParagraph"/>
        <w:tabs>
          <w:tab w:val="left" w:pos="720"/>
        </w:tabs>
        <w:spacing w:after="240"/>
        <w:contextualSpacing w:val="0"/>
        <w:jc w:val="both"/>
        <w:rPr>
          <w:rFonts w:cs="Calibri"/>
        </w:rPr>
      </w:pPr>
      <w:r w:rsidRPr="00F213CA">
        <w:rPr>
          <w:rFonts w:cs="Calibri"/>
        </w:rPr>
        <w:t xml:space="preserve">OBH recommended </w:t>
      </w:r>
      <w:r w:rsidR="00F213CA">
        <w:rPr>
          <w:rFonts w:cs="Calibri"/>
        </w:rPr>
        <w:t xml:space="preserve">to </w:t>
      </w:r>
      <w:r w:rsidR="00B50BE9" w:rsidRPr="00F213CA">
        <w:rPr>
          <w:rFonts w:cs="Calibri"/>
        </w:rPr>
        <w:t>look</w:t>
      </w:r>
      <w:r w:rsidR="00F213CA">
        <w:rPr>
          <w:rFonts w:cs="Calibri"/>
        </w:rPr>
        <w:t xml:space="preserve"> </w:t>
      </w:r>
      <w:r w:rsidR="00B50BE9" w:rsidRPr="00F213CA">
        <w:rPr>
          <w:rFonts w:cs="Calibri"/>
        </w:rPr>
        <w:t xml:space="preserve">at the National Bill of Rights for Consumers for Mental Health Services and also </w:t>
      </w:r>
      <w:r w:rsidR="00F213CA">
        <w:rPr>
          <w:rFonts w:cs="Calibri"/>
        </w:rPr>
        <w:t xml:space="preserve">to </w:t>
      </w:r>
      <w:r w:rsidR="00B50BE9" w:rsidRPr="00F213CA">
        <w:rPr>
          <w:rFonts w:cs="Calibri"/>
        </w:rPr>
        <w:t>look</w:t>
      </w:r>
      <w:r w:rsidR="00F213CA">
        <w:rPr>
          <w:rFonts w:cs="Calibri"/>
        </w:rPr>
        <w:t xml:space="preserve"> </w:t>
      </w:r>
      <w:r w:rsidR="00B50BE9" w:rsidRPr="00F213CA">
        <w:rPr>
          <w:rFonts w:cs="Calibri"/>
        </w:rPr>
        <w:t>at Magellan of Louisiana, Inc. Member Services’ Bill of Rights to reconcile the two documents.  Dr. Speier will review the la</w:t>
      </w:r>
      <w:r w:rsidR="004F30B9" w:rsidRPr="00F213CA">
        <w:rPr>
          <w:rFonts w:cs="Calibri"/>
        </w:rPr>
        <w:t xml:space="preserve">test draft of the Mental Health Bill of </w:t>
      </w:r>
      <w:r w:rsidR="00B50BE9" w:rsidRPr="00F213CA">
        <w:rPr>
          <w:rFonts w:cs="Calibri"/>
        </w:rPr>
        <w:t xml:space="preserve">Right with the Advocacy </w:t>
      </w:r>
      <w:r w:rsidR="00F213CA" w:rsidRPr="00F213CA">
        <w:rPr>
          <w:rFonts w:cs="Calibri"/>
        </w:rPr>
        <w:t xml:space="preserve">group today.  </w:t>
      </w:r>
    </w:p>
    <w:p w:rsidR="004F30B9" w:rsidRDefault="004F30B9" w:rsidP="006A63D4">
      <w:pPr>
        <w:pStyle w:val="ListParagraph"/>
        <w:numPr>
          <w:ilvl w:val="0"/>
          <w:numId w:val="22"/>
        </w:numPr>
        <w:spacing w:after="0" w:line="240" w:lineRule="auto"/>
        <w:ind w:left="720"/>
        <w:contextualSpacing w:val="0"/>
        <w:jc w:val="both"/>
        <w:rPr>
          <w:rFonts w:cs="Calibri"/>
        </w:rPr>
      </w:pPr>
      <w:r>
        <w:rPr>
          <w:rFonts w:cs="Calibri"/>
        </w:rPr>
        <w:t>Governor Jindal Announces Legislative Proposal to Eliminate Boards and Commissions</w:t>
      </w:r>
      <w:r w:rsidR="006A63D4">
        <w:rPr>
          <w:rFonts w:cs="Calibri"/>
        </w:rPr>
        <w:t>:</w:t>
      </w:r>
    </w:p>
    <w:p w:rsidR="00143C4A" w:rsidRDefault="00143C4A" w:rsidP="006A63D4">
      <w:pPr>
        <w:pStyle w:val="ListParagraph"/>
        <w:numPr>
          <w:ilvl w:val="0"/>
          <w:numId w:val="29"/>
        </w:numPr>
        <w:tabs>
          <w:tab w:val="left" w:pos="1080"/>
        </w:tabs>
        <w:spacing w:after="120" w:line="23" w:lineRule="atLeast"/>
        <w:ind w:hanging="270"/>
        <w:contextualSpacing w:val="0"/>
        <w:jc w:val="both"/>
        <w:rPr>
          <w:rFonts w:cs="Calibri"/>
        </w:rPr>
      </w:pPr>
      <w:r>
        <w:rPr>
          <w:rFonts w:cs="Calibri"/>
        </w:rPr>
        <w:t xml:space="preserve">A copy of the </w:t>
      </w:r>
      <w:r w:rsidR="00BA4BB9">
        <w:rPr>
          <w:rFonts w:cs="Calibri"/>
        </w:rPr>
        <w:t xml:space="preserve">press release </w:t>
      </w:r>
      <w:r>
        <w:rPr>
          <w:rFonts w:cs="Calibri"/>
        </w:rPr>
        <w:t>was provided to the members of the Commission.</w:t>
      </w:r>
    </w:p>
    <w:p w:rsidR="00E64C0B" w:rsidRDefault="00500B16" w:rsidP="006A63D4">
      <w:pPr>
        <w:pStyle w:val="ListParagraph"/>
        <w:numPr>
          <w:ilvl w:val="0"/>
          <w:numId w:val="29"/>
        </w:numPr>
        <w:tabs>
          <w:tab w:val="left" w:pos="1080"/>
        </w:tabs>
        <w:spacing w:before="120" w:after="120" w:line="23" w:lineRule="atLeast"/>
        <w:ind w:hanging="270"/>
        <w:contextualSpacing w:val="0"/>
        <w:jc w:val="both"/>
        <w:rPr>
          <w:rFonts w:cs="Calibri"/>
        </w:rPr>
      </w:pPr>
      <w:r>
        <w:rPr>
          <w:rFonts w:cs="Calibri"/>
        </w:rPr>
        <w:t xml:space="preserve">There is a possibility that the </w:t>
      </w:r>
      <w:r w:rsidR="004F30B9">
        <w:rPr>
          <w:rFonts w:cs="Calibri"/>
        </w:rPr>
        <w:t>Louisiana Co</w:t>
      </w:r>
      <w:r w:rsidR="00FC1C87">
        <w:rPr>
          <w:rFonts w:cs="Calibri"/>
        </w:rPr>
        <w:t>mmission on Addictive Disorders</w:t>
      </w:r>
      <w:r>
        <w:rPr>
          <w:rFonts w:cs="Calibri"/>
        </w:rPr>
        <w:t xml:space="preserve"> will be eliminated.</w:t>
      </w:r>
    </w:p>
    <w:p w:rsidR="00FC1C87" w:rsidRDefault="00BF61F9" w:rsidP="006A63D4">
      <w:pPr>
        <w:pStyle w:val="ListParagraph"/>
        <w:numPr>
          <w:ilvl w:val="0"/>
          <w:numId w:val="29"/>
        </w:numPr>
        <w:tabs>
          <w:tab w:val="left" w:pos="1080"/>
        </w:tabs>
        <w:spacing w:before="120" w:after="120" w:line="23" w:lineRule="atLeast"/>
        <w:ind w:hanging="270"/>
        <w:contextualSpacing w:val="0"/>
        <w:jc w:val="both"/>
        <w:rPr>
          <w:rFonts w:cs="Calibri"/>
        </w:rPr>
      </w:pPr>
      <w:r>
        <w:rPr>
          <w:rFonts w:cs="Calibri"/>
        </w:rPr>
        <w:t xml:space="preserve">As a result of the possible elimination of the </w:t>
      </w:r>
      <w:r w:rsidR="00A1199A">
        <w:rPr>
          <w:rFonts w:cs="Calibri"/>
        </w:rPr>
        <w:t>Louisiana Commission on Addictive Disorders</w:t>
      </w:r>
      <w:r w:rsidR="00500B16">
        <w:rPr>
          <w:rFonts w:cs="Calibri"/>
        </w:rPr>
        <w:t xml:space="preserve"> along with </w:t>
      </w:r>
      <w:r>
        <w:rPr>
          <w:rFonts w:cs="Calibri"/>
        </w:rPr>
        <w:t xml:space="preserve">the </w:t>
      </w:r>
      <w:r w:rsidR="00167750">
        <w:rPr>
          <w:rFonts w:cs="Calibri"/>
        </w:rPr>
        <w:t xml:space="preserve">merger of the Office of Mental </w:t>
      </w:r>
      <w:r w:rsidR="00A1199A">
        <w:rPr>
          <w:rFonts w:cs="Calibri"/>
        </w:rPr>
        <w:t xml:space="preserve">Health </w:t>
      </w:r>
      <w:r w:rsidR="00167750">
        <w:rPr>
          <w:rFonts w:cs="Calibri"/>
        </w:rPr>
        <w:t>and the Office for Addictive Disorders</w:t>
      </w:r>
      <w:r>
        <w:rPr>
          <w:rFonts w:cs="Calibri"/>
        </w:rPr>
        <w:t xml:space="preserve"> there is a threat the </w:t>
      </w:r>
      <w:r w:rsidR="00167750">
        <w:rPr>
          <w:rFonts w:cs="Calibri"/>
        </w:rPr>
        <w:t xml:space="preserve">voice for addictive disorders </w:t>
      </w:r>
      <w:r w:rsidR="00A1199A">
        <w:rPr>
          <w:rFonts w:cs="Calibri"/>
        </w:rPr>
        <w:t xml:space="preserve">could get </w:t>
      </w:r>
      <w:r w:rsidR="00167750">
        <w:rPr>
          <w:rFonts w:cs="Calibri"/>
        </w:rPr>
        <w:t>lost.</w:t>
      </w:r>
    </w:p>
    <w:p w:rsidR="00DE0EC1" w:rsidRDefault="00DE0EC1" w:rsidP="006A63D4">
      <w:pPr>
        <w:pStyle w:val="ListParagraph"/>
        <w:numPr>
          <w:ilvl w:val="0"/>
          <w:numId w:val="29"/>
        </w:numPr>
        <w:tabs>
          <w:tab w:val="left" w:pos="1080"/>
        </w:tabs>
        <w:spacing w:before="120" w:after="120" w:line="23" w:lineRule="atLeast"/>
        <w:ind w:hanging="270"/>
        <w:contextualSpacing w:val="0"/>
        <w:jc w:val="both"/>
        <w:rPr>
          <w:rFonts w:cs="Calibri"/>
        </w:rPr>
      </w:pPr>
      <w:r>
        <w:rPr>
          <w:rFonts w:cs="Calibri"/>
        </w:rPr>
        <w:t xml:space="preserve">Both Dr. Speier and Dr. Dunham agreed they would not let the voice for addictive disorders disappear. </w:t>
      </w:r>
    </w:p>
    <w:p w:rsidR="00DE0EC1" w:rsidRDefault="00DE0EC1" w:rsidP="006A63D4">
      <w:pPr>
        <w:pStyle w:val="ListParagraph"/>
        <w:numPr>
          <w:ilvl w:val="0"/>
          <w:numId w:val="29"/>
        </w:numPr>
        <w:tabs>
          <w:tab w:val="left" w:pos="1080"/>
        </w:tabs>
        <w:spacing w:before="120" w:after="120" w:line="23" w:lineRule="atLeast"/>
        <w:ind w:hanging="270"/>
        <w:contextualSpacing w:val="0"/>
        <w:jc w:val="both"/>
        <w:rPr>
          <w:rFonts w:cs="Calibri"/>
        </w:rPr>
      </w:pPr>
      <w:r>
        <w:rPr>
          <w:rFonts w:cs="Calibri"/>
        </w:rPr>
        <w:t>A possible solution proposed by both Dr. Speier and Dr. Dunham</w:t>
      </w:r>
      <w:r w:rsidR="00B172F2">
        <w:rPr>
          <w:rFonts w:cs="Calibri"/>
        </w:rPr>
        <w:t xml:space="preserve"> was</w:t>
      </w:r>
      <w:r>
        <w:rPr>
          <w:rFonts w:cs="Calibri"/>
        </w:rPr>
        <w:t>:</w:t>
      </w:r>
    </w:p>
    <w:p w:rsidR="00DE0EC1" w:rsidRDefault="00DE0EC1" w:rsidP="006A63D4">
      <w:pPr>
        <w:pStyle w:val="ListParagraph"/>
        <w:tabs>
          <w:tab w:val="left" w:pos="1440"/>
        </w:tabs>
        <w:spacing w:before="120" w:after="120" w:line="23" w:lineRule="atLeast"/>
        <w:ind w:left="1440" w:hanging="450"/>
        <w:contextualSpacing w:val="0"/>
        <w:jc w:val="both"/>
        <w:rPr>
          <w:rFonts w:cs="Calibri"/>
        </w:rPr>
      </w:pPr>
      <w:r>
        <w:rPr>
          <w:rFonts w:cs="Calibri"/>
        </w:rPr>
        <w:t>1.</w:t>
      </w:r>
      <w:r>
        <w:rPr>
          <w:rFonts w:cs="Calibri"/>
        </w:rPr>
        <w:tab/>
        <w:t xml:space="preserve">Form a standing committee of the Behavioral Health </w:t>
      </w:r>
      <w:r w:rsidR="00F90077">
        <w:rPr>
          <w:rFonts w:cs="Calibri"/>
        </w:rPr>
        <w:t xml:space="preserve">Advisory </w:t>
      </w:r>
      <w:r>
        <w:rPr>
          <w:rFonts w:cs="Calibri"/>
        </w:rPr>
        <w:t xml:space="preserve">Council which </w:t>
      </w:r>
      <w:r w:rsidR="00F90077">
        <w:rPr>
          <w:rFonts w:cs="Calibri"/>
        </w:rPr>
        <w:t xml:space="preserve">would be </w:t>
      </w:r>
      <w:r>
        <w:rPr>
          <w:rFonts w:cs="Calibri"/>
        </w:rPr>
        <w:t xml:space="preserve">OBH’s Addictive Disorders’ council.  </w:t>
      </w:r>
    </w:p>
    <w:p w:rsidR="00DE0EC1" w:rsidRDefault="00DE0EC1" w:rsidP="006A63D4">
      <w:pPr>
        <w:pStyle w:val="ListParagraph"/>
        <w:tabs>
          <w:tab w:val="left" w:pos="1080"/>
        </w:tabs>
        <w:spacing w:before="120" w:after="120" w:line="23" w:lineRule="atLeast"/>
        <w:ind w:left="1080" w:hanging="90"/>
        <w:contextualSpacing w:val="0"/>
        <w:jc w:val="both"/>
        <w:rPr>
          <w:rFonts w:cs="Calibri"/>
        </w:rPr>
      </w:pPr>
      <w:r>
        <w:rPr>
          <w:rFonts w:cs="Calibri"/>
        </w:rPr>
        <w:t>2.</w:t>
      </w:r>
      <w:r>
        <w:rPr>
          <w:rFonts w:cs="Calibri"/>
        </w:rPr>
        <w:tab/>
        <w:t xml:space="preserve">Maintain the same membership as the Louisiana Commission on Addictive Disorders, and </w:t>
      </w:r>
    </w:p>
    <w:p w:rsidR="00DE0EC1" w:rsidRDefault="00DE0EC1" w:rsidP="006A63D4">
      <w:pPr>
        <w:pStyle w:val="ListParagraph"/>
        <w:tabs>
          <w:tab w:val="left" w:pos="1440"/>
        </w:tabs>
        <w:spacing w:before="120" w:after="120" w:line="23" w:lineRule="atLeast"/>
        <w:ind w:left="1440" w:hanging="450"/>
        <w:contextualSpacing w:val="0"/>
        <w:jc w:val="both"/>
        <w:rPr>
          <w:rFonts w:cs="Calibri"/>
        </w:rPr>
      </w:pPr>
      <w:r>
        <w:rPr>
          <w:rFonts w:cs="Calibri"/>
        </w:rPr>
        <w:t>3.</w:t>
      </w:r>
      <w:r>
        <w:rPr>
          <w:rFonts w:cs="Calibri"/>
        </w:rPr>
        <w:tab/>
        <w:t xml:space="preserve">Operate the proposed Standing Committee of the Behavioral Health </w:t>
      </w:r>
      <w:r w:rsidR="00C94D29">
        <w:rPr>
          <w:rFonts w:cs="Calibri"/>
        </w:rPr>
        <w:t xml:space="preserve">Advisory </w:t>
      </w:r>
      <w:r>
        <w:rPr>
          <w:rFonts w:cs="Calibri"/>
        </w:rPr>
        <w:t>Council the same as the Louisiana Co</w:t>
      </w:r>
      <w:r w:rsidR="00C4619E">
        <w:rPr>
          <w:rFonts w:cs="Calibri"/>
        </w:rPr>
        <w:t>mmission on Addictive Disorders.</w:t>
      </w:r>
    </w:p>
    <w:p w:rsidR="00724E4C" w:rsidRDefault="00724E4C" w:rsidP="006A63D4">
      <w:pPr>
        <w:pStyle w:val="ListParagraph"/>
        <w:tabs>
          <w:tab w:val="left" w:pos="1440"/>
        </w:tabs>
        <w:spacing w:before="120" w:after="120" w:line="23" w:lineRule="atLeast"/>
        <w:ind w:left="1440" w:hanging="450"/>
        <w:contextualSpacing w:val="0"/>
        <w:jc w:val="both"/>
        <w:rPr>
          <w:rFonts w:cs="Calibri"/>
        </w:rPr>
      </w:pPr>
      <w:r>
        <w:rPr>
          <w:rFonts w:cs="Calibri"/>
        </w:rPr>
        <w:t>4.</w:t>
      </w:r>
      <w:r>
        <w:rPr>
          <w:rFonts w:cs="Calibri"/>
        </w:rPr>
        <w:tab/>
        <w:t xml:space="preserve">Provide Commission members with a list of </w:t>
      </w:r>
      <w:r w:rsidR="00711EF8">
        <w:rPr>
          <w:rFonts w:cs="Calibri"/>
        </w:rPr>
        <w:t xml:space="preserve">the board members </w:t>
      </w:r>
      <w:r w:rsidR="00C94D29">
        <w:rPr>
          <w:rFonts w:cs="Calibri"/>
        </w:rPr>
        <w:t xml:space="preserve">who would be </w:t>
      </w:r>
      <w:r w:rsidR="00711EF8">
        <w:rPr>
          <w:rFonts w:cs="Calibri"/>
        </w:rPr>
        <w:t xml:space="preserve">on each of the Legal Governing Authority’s (LGE) Board who is the advocate for </w:t>
      </w:r>
      <w:r>
        <w:rPr>
          <w:rFonts w:cs="Calibri"/>
        </w:rPr>
        <w:t>addictive disorders.</w:t>
      </w:r>
    </w:p>
    <w:p w:rsidR="009B5CA0" w:rsidRDefault="009B5CA0" w:rsidP="006A63D4">
      <w:pPr>
        <w:pStyle w:val="ListParagraph"/>
        <w:tabs>
          <w:tab w:val="left" w:pos="1440"/>
        </w:tabs>
        <w:spacing w:before="120" w:after="120" w:line="23" w:lineRule="atLeast"/>
        <w:ind w:left="1440" w:hanging="450"/>
        <w:contextualSpacing w:val="0"/>
        <w:jc w:val="both"/>
        <w:rPr>
          <w:rFonts w:cs="Calibri"/>
        </w:rPr>
      </w:pPr>
      <w:r>
        <w:rPr>
          <w:rFonts w:cs="Calibri"/>
        </w:rPr>
        <w:t>5.</w:t>
      </w:r>
      <w:r>
        <w:rPr>
          <w:rFonts w:cs="Calibri"/>
        </w:rPr>
        <w:tab/>
        <w:t>Inform the members of the Commission of the different standing committees where advisory assistance and advisory participation is critical to make sure that the substance abuse and addictive disorders needs are met.</w:t>
      </w:r>
    </w:p>
    <w:p w:rsidR="00DE0EC1" w:rsidRPr="00DE0EC1" w:rsidRDefault="00DE0EC1" w:rsidP="006A63D4">
      <w:pPr>
        <w:tabs>
          <w:tab w:val="left" w:pos="990"/>
        </w:tabs>
        <w:spacing w:after="120"/>
        <w:ind w:left="720"/>
        <w:jc w:val="both"/>
        <w:rPr>
          <w:rFonts w:cs="Calibri"/>
        </w:rPr>
      </w:pPr>
      <w:r>
        <w:rPr>
          <w:rFonts w:cs="Calibri"/>
        </w:rPr>
        <w:t>You would have the same voice go</w:t>
      </w:r>
      <w:r w:rsidR="00500B16">
        <w:rPr>
          <w:rFonts w:cs="Calibri"/>
        </w:rPr>
        <w:t>ing</w:t>
      </w:r>
      <w:r>
        <w:rPr>
          <w:rFonts w:cs="Calibri"/>
        </w:rPr>
        <w:t xml:space="preserve"> through the Assistant Secretary’s Office as the Commission’s voice </w:t>
      </w:r>
      <w:r w:rsidR="00F04BEA">
        <w:rPr>
          <w:rFonts w:cs="Calibri"/>
        </w:rPr>
        <w:t>does</w:t>
      </w:r>
      <w:r>
        <w:rPr>
          <w:rFonts w:cs="Calibri"/>
        </w:rPr>
        <w:t xml:space="preserve"> now.</w:t>
      </w:r>
    </w:p>
    <w:p w:rsidR="00724E4C" w:rsidRDefault="00FD4DE2" w:rsidP="00DF4996">
      <w:pPr>
        <w:pStyle w:val="ListParagraph"/>
        <w:spacing w:after="240"/>
        <w:contextualSpacing w:val="0"/>
        <w:jc w:val="both"/>
        <w:rPr>
          <w:rFonts w:cs="Calibri"/>
        </w:rPr>
      </w:pPr>
      <w:r>
        <w:rPr>
          <w:rFonts w:cs="Calibri"/>
        </w:rPr>
        <w:lastRenderedPageBreak/>
        <w:t xml:space="preserve">Beginning next fiscal year OBH will no longer be operating any of </w:t>
      </w:r>
      <w:r w:rsidR="0084718A">
        <w:rPr>
          <w:rFonts w:cs="Calibri"/>
        </w:rPr>
        <w:t>its</w:t>
      </w:r>
      <w:r>
        <w:rPr>
          <w:rFonts w:cs="Calibri"/>
        </w:rPr>
        <w:t xml:space="preserve"> community services.  </w:t>
      </w:r>
      <w:r w:rsidR="0084718A">
        <w:rPr>
          <w:rFonts w:cs="Calibri"/>
        </w:rPr>
        <w:t xml:space="preserve">The community services will then be offered through the community districts.  You can have all of the voice </w:t>
      </w:r>
      <w:r w:rsidR="00724E4C">
        <w:rPr>
          <w:rFonts w:cs="Calibri"/>
        </w:rPr>
        <w:t>you</w:t>
      </w:r>
      <w:r w:rsidR="0084718A">
        <w:rPr>
          <w:rFonts w:cs="Calibri"/>
        </w:rPr>
        <w:t xml:space="preserve"> want at the table and not impact local services.  The important thing is to have a voice with OBH and to have a voice with the Local Governing Entities, formally OBH districts</w:t>
      </w:r>
    </w:p>
    <w:p w:rsidR="00781C42" w:rsidRDefault="00422B4B" w:rsidP="00DF4996">
      <w:pPr>
        <w:pStyle w:val="ListParagraph"/>
        <w:numPr>
          <w:ilvl w:val="0"/>
          <w:numId w:val="13"/>
        </w:numPr>
        <w:tabs>
          <w:tab w:val="left" w:pos="720"/>
        </w:tabs>
        <w:spacing w:after="0" w:line="240" w:lineRule="auto"/>
        <w:ind w:left="720"/>
        <w:jc w:val="both"/>
        <w:rPr>
          <w:rFonts w:cs="Calibri"/>
        </w:rPr>
      </w:pPr>
      <w:r>
        <w:rPr>
          <w:rFonts w:cs="Calibri"/>
        </w:rPr>
        <w:t>Sequestration Impact on the SAPT Block Grant Funds for Louisiana</w:t>
      </w:r>
      <w:r w:rsidR="00DF4996">
        <w:rPr>
          <w:rFonts w:cs="Calibri"/>
        </w:rPr>
        <w:t>:</w:t>
      </w:r>
      <w:r>
        <w:rPr>
          <w:rFonts w:cs="Calibri"/>
        </w:rPr>
        <w:t xml:space="preserve"> </w:t>
      </w:r>
    </w:p>
    <w:p w:rsidR="00422B4B" w:rsidRDefault="00422B4B" w:rsidP="00DF4996">
      <w:pPr>
        <w:pStyle w:val="ListParagraph"/>
        <w:numPr>
          <w:ilvl w:val="0"/>
          <w:numId w:val="18"/>
        </w:numPr>
        <w:tabs>
          <w:tab w:val="left" w:pos="1080"/>
        </w:tabs>
        <w:spacing w:after="0"/>
        <w:ind w:left="1080"/>
        <w:jc w:val="both"/>
        <w:rPr>
          <w:rFonts w:cs="Calibri"/>
        </w:rPr>
      </w:pPr>
      <w:r>
        <w:rPr>
          <w:rFonts w:cs="Calibri"/>
        </w:rPr>
        <w:t>Reduction to Louisiana’s SAPT Block Grant Funds;</w:t>
      </w:r>
    </w:p>
    <w:p w:rsidR="00422B4B" w:rsidRDefault="007B7683" w:rsidP="00205A3E">
      <w:pPr>
        <w:pStyle w:val="ListParagraph"/>
        <w:numPr>
          <w:ilvl w:val="0"/>
          <w:numId w:val="18"/>
        </w:numPr>
        <w:tabs>
          <w:tab w:val="left" w:pos="1080"/>
        </w:tabs>
        <w:spacing w:before="120" w:after="120"/>
        <w:ind w:left="1080"/>
        <w:contextualSpacing w:val="0"/>
        <w:jc w:val="both"/>
        <w:rPr>
          <w:rFonts w:cs="Calibri"/>
        </w:rPr>
      </w:pPr>
      <w:r>
        <w:rPr>
          <w:rFonts w:cs="Calibri"/>
        </w:rPr>
        <w:t>A</w:t>
      </w:r>
      <w:r w:rsidR="00422B4B">
        <w:rPr>
          <w:rFonts w:cs="Calibri"/>
        </w:rPr>
        <w:t>n estimate of about a five (5) percent reduction to both treatment and prevention services;</w:t>
      </w:r>
    </w:p>
    <w:p w:rsidR="00422B4B" w:rsidRDefault="00422B4B" w:rsidP="00205A3E">
      <w:pPr>
        <w:pStyle w:val="ListParagraph"/>
        <w:numPr>
          <w:ilvl w:val="0"/>
          <w:numId w:val="18"/>
        </w:numPr>
        <w:tabs>
          <w:tab w:val="left" w:pos="1080"/>
        </w:tabs>
        <w:spacing w:before="120" w:after="120"/>
        <w:ind w:left="1080"/>
        <w:contextualSpacing w:val="0"/>
        <w:jc w:val="both"/>
        <w:rPr>
          <w:rFonts w:cs="Calibri"/>
        </w:rPr>
      </w:pPr>
      <w:r>
        <w:rPr>
          <w:rFonts w:cs="Calibri"/>
        </w:rPr>
        <w:t xml:space="preserve">Results in </w:t>
      </w:r>
      <w:r w:rsidR="00C94D29">
        <w:rPr>
          <w:rFonts w:cs="Calibri"/>
        </w:rPr>
        <w:t xml:space="preserve">fewer </w:t>
      </w:r>
      <w:r>
        <w:rPr>
          <w:rFonts w:cs="Calibri"/>
        </w:rPr>
        <w:t>people being able to be served;</w:t>
      </w:r>
    </w:p>
    <w:p w:rsidR="00422B4B" w:rsidRDefault="00422B4B" w:rsidP="00DF4996">
      <w:pPr>
        <w:pStyle w:val="ListParagraph"/>
        <w:numPr>
          <w:ilvl w:val="0"/>
          <w:numId w:val="18"/>
        </w:numPr>
        <w:tabs>
          <w:tab w:val="left" w:pos="1080"/>
        </w:tabs>
        <w:spacing w:after="0" w:line="240" w:lineRule="auto"/>
        <w:ind w:left="1080"/>
        <w:contextualSpacing w:val="0"/>
        <w:jc w:val="both"/>
        <w:rPr>
          <w:rFonts w:cs="Calibri"/>
        </w:rPr>
      </w:pPr>
      <w:r>
        <w:rPr>
          <w:rFonts w:cs="Calibri"/>
        </w:rPr>
        <w:t xml:space="preserve">Dr. Dunham will </w:t>
      </w:r>
      <w:r w:rsidR="007B7683">
        <w:rPr>
          <w:rFonts w:cs="Calibri"/>
        </w:rPr>
        <w:t xml:space="preserve">forward </w:t>
      </w:r>
      <w:r>
        <w:rPr>
          <w:rFonts w:cs="Calibri"/>
        </w:rPr>
        <w:t>the Commission members</w:t>
      </w:r>
      <w:r w:rsidR="007B7683">
        <w:rPr>
          <w:rFonts w:cs="Calibri"/>
        </w:rPr>
        <w:t xml:space="preserve"> the Need Sequestration Impact Updates.</w:t>
      </w:r>
      <w:r>
        <w:rPr>
          <w:rFonts w:cs="Calibri"/>
        </w:rPr>
        <w:t xml:space="preserve"> </w:t>
      </w:r>
    </w:p>
    <w:p w:rsidR="007B7683" w:rsidRDefault="007B7683" w:rsidP="00DF4996">
      <w:pPr>
        <w:tabs>
          <w:tab w:val="left" w:pos="1440"/>
        </w:tabs>
        <w:spacing w:after="0" w:line="240" w:lineRule="auto"/>
        <w:jc w:val="both"/>
        <w:rPr>
          <w:rFonts w:cs="Calibri"/>
        </w:rPr>
      </w:pPr>
    </w:p>
    <w:p w:rsidR="00DF4996" w:rsidRDefault="00DF4996" w:rsidP="00DF4996">
      <w:pPr>
        <w:tabs>
          <w:tab w:val="left" w:pos="1440"/>
        </w:tabs>
        <w:spacing w:after="0" w:line="240" w:lineRule="auto"/>
        <w:jc w:val="both"/>
        <w:rPr>
          <w:rFonts w:cs="Calibri"/>
        </w:rPr>
      </w:pPr>
    </w:p>
    <w:p w:rsidR="007B7683" w:rsidRDefault="007B7683" w:rsidP="00DF4996">
      <w:pPr>
        <w:tabs>
          <w:tab w:val="left" w:pos="1440"/>
        </w:tabs>
        <w:spacing w:after="240" w:line="240" w:lineRule="auto"/>
        <w:ind w:left="720" w:hanging="360"/>
        <w:jc w:val="both"/>
        <w:rPr>
          <w:rFonts w:cs="Calibri"/>
        </w:rPr>
      </w:pPr>
      <w:r>
        <w:rPr>
          <w:rFonts w:cs="Calibri"/>
          <w:b/>
        </w:rPr>
        <w:t>C.</w:t>
      </w:r>
      <w:r>
        <w:rPr>
          <w:rFonts w:cs="Calibri"/>
          <w:b/>
        </w:rPr>
        <w:tab/>
      </w:r>
      <w:r w:rsidR="00B92A5E">
        <w:rPr>
          <w:rFonts w:cs="Calibri"/>
          <w:b/>
        </w:rPr>
        <w:t>ADRA/LASACT MONTHLY REPORT (OPTIONAL)</w:t>
      </w:r>
    </w:p>
    <w:p w:rsidR="00B92A5E" w:rsidRPr="009E117E" w:rsidRDefault="00B92A5E" w:rsidP="009E117E">
      <w:pPr>
        <w:pStyle w:val="ListParagraph"/>
        <w:numPr>
          <w:ilvl w:val="0"/>
          <w:numId w:val="13"/>
        </w:numPr>
        <w:tabs>
          <w:tab w:val="left" w:pos="720"/>
        </w:tabs>
        <w:spacing w:after="120"/>
        <w:ind w:left="720"/>
        <w:jc w:val="both"/>
        <w:rPr>
          <w:rFonts w:cs="Calibri"/>
          <w:b/>
        </w:rPr>
      </w:pPr>
      <w:r w:rsidRPr="009E117E">
        <w:rPr>
          <w:rFonts w:cs="Calibri"/>
          <w:b/>
        </w:rPr>
        <w:t>ADRA Update</w:t>
      </w:r>
    </w:p>
    <w:p w:rsidR="00B92A5E" w:rsidRDefault="00B92A5E" w:rsidP="00DF4996">
      <w:pPr>
        <w:pStyle w:val="ListParagraph"/>
        <w:spacing w:after="240" w:line="240" w:lineRule="auto"/>
        <w:contextualSpacing w:val="0"/>
        <w:jc w:val="both"/>
        <w:rPr>
          <w:rFonts w:cs="Calibri"/>
        </w:rPr>
      </w:pPr>
      <w:r>
        <w:rPr>
          <w:rFonts w:cs="Calibri"/>
        </w:rPr>
        <w:t>LaMiesa Bonton reminded the Commission members o</w:t>
      </w:r>
      <w:r w:rsidR="009E117E">
        <w:rPr>
          <w:rFonts w:cs="Calibri"/>
        </w:rPr>
        <w:t xml:space="preserve">f </w:t>
      </w:r>
      <w:r>
        <w:rPr>
          <w:rFonts w:cs="Calibri"/>
        </w:rPr>
        <w:t>ARDA’s Open House schedule</w:t>
      </w:r>
      <w:r w:rsidR="009E117E">
        <w:rPr>
          <w:rFonts w:cs="Calibri"/>
        </w:rPr>
        <w:t>d for Saturday, March 16, 2013 between 8:30 a.m. to 11:30 a.m.</w:t>
      </w:r>
    </w:p>
    <w:p w:rsidR="00B92A5E" w:rsidRDefault="00B92A5E" w:rsidP="009E117E">
      <w:pPr>
        <w:pStyle w:val="ListParagraph"/>
        <w:numPr>
          <w:ilvl w:val="0"/>
          <w:numId w:val="5"/>
        </w:numPr>
        <w:tabs>
          <w:tab w:val="left" w:pos="720"/>
        </w:tabs>
        <w:spacing w:after="120" w:line="240" w:lineRule="auto"/>
        <w:ind w:left="720"/>
        <w:jc w:val="both"/>
        <w:rPr>
          <w:rFonts w:cs="Calibri"/>
          <w:b/>
        </w:rPr>
      </w:pPr>
      <w:r w:rsidRPr="006C6636">
        <w:rPr>
          <w:rFonts w:cs="Calibri"/>
          <w:b/>
        </w:rPr>
        <w:t>LASACT Update</w:t>
      </w:r>
    </w:p>
    <w:p w:rsidR="00B92A5E" w:rsidRDefault="00B92A5E" w:rsidP="00DF4996">
      <w:pPr>
        <w:spacing w:after="0" w:line="240" w:lineRule="auto"/>
        <w:ind w:left="720"/>
        <w:jc w:val="both"/>
        <w:rPr>
          <w:rFonts w:cs="Calibri"/>
        </w:rPr>
      </w:pPr>
      <w:r>
        <w:rPr>
          <w:rFonts w:cs="Calibri"/>
        </w:rPr>
        <w:t>Marolon Mangham informed the Commission members that LASACT graduated 36 students Saturday, March 9, 2013.</w:t>
      </w:r>
    </w:p>
    <w:p w:rsidR="00DF4996" w:rsidRDefault="00DF4996" w:rsidP="00DF4996">
      <w:pPr>
        <w:spacing w:after="0" w:line="240" w:lineRule="auto"/>
        <w:jc w:val="both"/>
        <w:rPr>
          <w:rFonts w:cs="Calibri"/>
          <w:b/>
        </w:rPr>
      </w:pPr>
    </w:p>
    <w:p w:rsidR="00DF4996" w:rsidRDefault="00DF4996" w:rsidP="00DF4996">
      <w:pPr>
        <w:spacing w:after="0" w:line="240" w:lineRule="auto"/>
        <w:jc w:val="both"/>
        <w:rPr>
          <w:rFonts w:cs="Calibri"/>
          <w:b/>
        </w:rPr>
      </w:pPr>
    </w:p>
    <w:p w:rsidR="009E117E" w:rsidRDefault="009E117E" w:rsidP="00DF4996">
      <w:pPr>
        <w:spacing w:after="240" w:line="240" w:lineRule="auto"/>
        <w:ind w:left="360"/>
        <w:jc w:val="both"/>
        <w:rPr>
          <w:rFonts w:cs="Calibri"/>
        </w:rPr>
      </w:pPr>
      <w:r w:rsidRPr="009E117E">
        <w:rPr>
          <w:rFonts w:cs="Calibri"/>
          <w:b/>
        </w:rPr>
        <w:t>D.</w:t>
      </w:r>
      <w:r>
        <w:rPr>
          <w:rFonts w:cs="Calibri"/>
          <w:b/>
        </w:rPr>
        <w:tab/>
        <w:t>COMMISSION MEMBER REPORTS</w:t>
      </w:r>
    </w:p>
    <w:p w:rsidR="001924B5" w:rsidRDefault="009E117E" w:rsidP="009E117E">
      <w:pPr>
        <w:spacing w:after="120" w:line="240" w:lineRule="auto"/>
        <w:ind w:left="360"/>
        <w:jc w:val="both"/>
        <w:rPr>
          <w:rFonts w:cs="Calibri"/>
        </w:rPr>
      </w:pPr>
      <w:r>
        <w:rPr>
          <w:rFonts w:cs="Calibri"/>
        </w:rPr>
        <w:t>The following information was reported:</w:t>
      </w:r>
    </w:p>
    <w:p w:rsidR="00031612" w:rsidRDefault="00031612" w:rsidP="00DF4996">
      <w:pPr>
        <w:spacing w:after="0" w:line="240" w:lineRule="auto"/>
        <w:ind w:left="360"/>
        <w:jc w:val="both"/>
        <w:rPr>
          <w:rFonts w:cs="Calibri"/>
        </w:rPr>
      </w:pPr>
      <w:r>
        <w:rPr>
          <w:rFonts w:cs="Calibri"/>
        </w:rPr>
        <w:t xml:space="preserve">Kathleen Leary reported that she attended the Block Grant Public Forum held </w:t>
      </w:r>
      <w:r w:rsidR="00F37FBC">
        <w:rPr>
          <w:rFonts w:cs="Calibri"/>
        </w:rPr>
        <w:t>for the South Central Louisiana Human Service Authority (SCLHSA)</w:t>
      </w:r>
      <w:r>
        <w:rPr>
          <w:rFonts w:cs="Calibri"/>
        </w:rPr>
        <w:t xml:space="preserve">.  </w:t>
      </w:r>
      <w:r w:rsidR="00F37FBC">
        <w:rPr>
          <w:rFonts w:cs="Calibri"/>
        </w:rPr>
        <w:t>T</w:t>
      </w:r>
      <w:r>
        <w:rPr>
          <w:rFonts w:cs="Calibri"/>
        </w:rPr>
        <w:t xml:space="preserve">he </w:t>
      </w:r>
      <w:r w:rsidR="00F37FBC">
        <w:rPr>
          <w:rFonts w:cs="Calibri"/>
        </w:rPr>
        <w:t xml:space="preserve">SCLHSA’s Regional Advisory Council (RAC) will provide </w:t>
      </w:r>
      <w:r>
        <w:rPr>
          <w:rFonts w:cs="Calibri"/>
        </w:rPr>
        <w:t xml:space="preserve">Crisis Intervention Training </w:t>
      </w:r>
      <w:r w:rsidR="00F37FBC">
        <w:rPr>
          <w:rFonts w:cs="Calibri"/>
        </w:rPr>
        <w:t xml:space="preserve">to </w:t>
      </w:r>
      <w:r>
        <w:rPr>
          <w:rFonts w:cs="Calibri"/>
        </w:rPr>
        <w:t>the Police and Sheriff Department</w:t>
      </w:r>
      <w:r w:rsidR="00F37FBC">
        <w:rPr>
          <w:rFonts w:cs="Calibri"/>
        </w:rPr>
        <w:t>s</w:t>
      </w:r>
      <w:r>
        <w:rPr>
          <w:rFonts w:cs="Calibri"/>
        </w:rPr>
        <w:t>.</w:t>
      </w:r>
    </w:p>
    <w:p w:rsidR="00445066" w:rsidRDefault="00445066" w:rsidP="00DF4996">
      <w:pPr>
        <w:spacing w:after="0" w:line="240" w:lineRule="auto"/>
        <w:jc w:val="both"/>
        <w:rPr>
          <w:rFonts w:cs="Calibri"/>
        </w:rPr>
      </w:pPr>
    </w:p>
    <w:p w:rsidR="00DF4996" w:rsidRDefault="00DF4996" w:rsidP="00DF4996">
      <w:pPr>
        <w:spacing w:after="0" w:line="240" w:lineRule="auto"/>
        <w:jc w:val="both"/>
        <w:rPr>
          <w:rFonts w:cs="Calibri"/>
        </w:rPr>
      </w:pPr>
    </w:p>
    <w:p w:rsidR="00445066" w:rsidRDefault="00445066" w:rsidP="001C6386">
      <w:pPr>
        <w:spacing w:after="240" w:line="240" w:lineRule="auto"/>
        <w:ind w:left="360"/>
        <w:jc w:val="both"/>
        <w:rPr>
          <w:rFonts w:cs="Calibri"/>
          <w:b/>
        </w:rPr>
      </w:pPr>
      <w:r>
        <w:rPr>
          <w:rFonts w:cs="Calibri"/>
          <w:b/>
        </w:rPr>
        <w:t>E.</w:t>
      </w:r>
      <w:r>
        <w:rPr>
          <w:rFonts w:cs="Calibri"/>
          <w:b/>
        </w:rPr>
        <w:tab/>
        <w:t>2012 GOVERNOR’S ANNUAL COMMISSION REPORT</w:t>
      </w:r>
    </w:p>
    <w:p w:rsidR="00205A3E" w:rsidRPr="00205A3E" w:rsidRDefault="00445066" w:rsidP="001B7F26">
      <w:pPr>
        <w:pStyle w:val="ListParagraph"/>
        <w:numPr>
          <w:ilvl w:val="0"/>
          <w:numId w:val="30"/>
        </w:numPr>
        <w:tabs>
          <w:tab w:val="left" w:pos="720"/>
        </w:tabs>
        <w:spacing w:after="120"/>
        <w:ind w:left="720"/>
      </w:pPr>
      <w:r w:rsidRPr="006A63D4">
        <w:rPr>
          <w:rFonts w:cs="Calibri"/>
        </w:rPr>
        <w:t xml:space="preserve">Freddie Landry informed the Commission that the </w:t>
      </w:r>
      <w:r w:rsidR="00CB3ADF" w:rsidRPr="006A63D4">
        <w:rPr>
          <w:rFonts w:cs="Calibri"/>
        </w:rPr>
        <w:t>G</w:t>
      </w:r>
      <w:r w:rsidRPr="006A63D4">
        <w:rPr>
          <w:rFonts w:cs="Calibri"/>
        </w:rPr>
        <w:t xml:space="preserve">overnor’s Annual Report </w:t>
      </w:r>
      <w:r w:rsidR="00CB3ADF" w:rsidRPr="006A63D4">
        <w:rPr>
          <w:rFonts w:cs="Calibri"/>
        </w:rPr>
        <w:t xml:space="preserve">on the Louisiana Commission on Addictive Disorders </w:t>
      </w:r>
      <w:r w:rsidRPr="006A63D4">
        <w:rPr>
          <w:rFonts w:cs="Calibri"/>
        </w:rPr>
        <w:t xml:space="preserve">will </w:t>
      </w:r>
      <w:r w:rsidR="00CB3ADF" w:rsidRPr="006A63D4">
        <w:rPr>
          <w:rFonts w:cs="Calibri"/>
        </w:rPr>
        <w:t xml:space="preserve">soon </w:t>
      </w:r>
      <w:r w:rsidRPr="006A63D4">
        <w:rPr>
          <w:rFonts w:cs="Calibri"/>
        </w:rPr>
        <w:t xml:space="preserve">be due.  </w:t>
      </w:r>
    </w:p>
    <w:p w:rsidR="00205A3E" w:rsidRPr="00FF6FE8" w:rsidRDefault="00CB3ADF" w:rsidP="001B7F26">
      <w:pPr>
        <w:pStyle w:val="ListParagraph"/>
        <w:numPr>
          <w:ilvl w:val="0"/>
          <w:numId w:val="30"/>
        </w:numPr>
        <w:tabs>
          <w:tab w:val="left" w:pos="720"/>
        </w:tabs>
        <w:spacing w:after="120" w:line="23" w:lineRule="atLeast"/>
        <w:ind w:left="720"/>
      </w:pPr>
      <w:r w:rsidRPr="006A63D4">
        <w:rPr>
          <w:rFonts w:cs="Calibri"/>
        </w:rPr>
        <w:t xml:space="preserve">Ms. Landry </w:t>
      </w:r>
      <w:r w:rsidR="00445066" w:rsidRPr="006A63D4">
        <w:rPr>
          <w:rFonts w:cs="Calibri"/>
        </w:rPr>
        <w:t xml:space="preserve">asked each of the Commission </w:t>
      </w:r>
      <w:r w:rsidR="00FF6FE8" w:rsidRPr="006A63D4">
        <w:rPr>
          <w:rFonts w:cs="Calibri"/>
        </w:rPr>
        <w:t>to read through and edit the Annual Governor’s Report on the Louisiana Commission on Addictive Disorders and forward her any comments and/or recommendations.</w:t>
      </w:r>
    </w:p>
    <w:p w:rsidR="00FF6FE8" w:rsidRPr="006A63D4" w:rsidRDefault="00FF6FE8" w:rsidP="001B7F26">
      <w:pPr>
        <w:pStyle w:val="ListParagraph"/>
        <w:numPr>
          <w:ilvl w:val="0"/>
          <w:numId w:val="30"/>
        </w:numPr>
        <w:tabs>
          <w:tab w:val="left" w:pos="720"/>
        </w:tabs>
        <w:spacing w:after="0" w:line="23" w:lineRule="atLeast"/>
        <w:ind w:left="720"/>
        <w:jc w:val="both"/>
        <w:rPr>
          <w:rFonts w:cs="Calibri"/>
        </w:rPr>
      </w:pPr>
      <w:r w:rsidRPr="006A63D4">
        <w:rPr>
          <w:rFonts w:cs="Calibri"/>
        </w:rPr>
        <w:t>Ms. Landry provided Carol Foret with last year’s report containing the information she would like the Office of Behavioral Health’s assistance obtaining the current information.</w:t>
      </w:r>
    </w:p>
    <w:p w:rsidR="00257569" w:rsidRPr="00FF6FE8" w:rsidRDefault="00257569" w:rsidP="001B7F26">
      <w:pPr>
        <w:tabs>
          <w:tab w:val="left" w:pos="720"/>
        </w:tabs>
        <w:spacing w:after="0" w:line="240" w:lineRule="auto"/>
        <w:ind w:left="720" w:hanging="360"/>
        <w:jc w:val="both"/>
        <w:rPr>
          <w:rFonts w:cs="Calibri"/>
        </w:rPr>
      </w:pPr>
    </w:p>
    <w:p w:rsidR="00205A3E" w:rsidRDefault="00205A3E" w:rsidP="001C6386">
      <w:pPr>
        <w:spacing w:after="0" w:line="240" w:lineRule="auto"/>
        <w:rPr>
          <w:rFonts w:cs="Calibri"/>
          <w:b/>
        </w:rPr>
      </w:pPr>
    </w:p>
    <w:p w:rsidR="00257569" w:rsidRDefault="00257569" w:rsidP="001C6386">
      <w:pPr>
        <w:spacing w:after="240" w:line="240" w:lineRule="auto"/>
        <w:ind w:left="360"/>
        <w:jc w:val="both"/>
        <w:rPr>
          <w:rFonts w:cs="Calibri"/>
          <w:b/>
        </w:rPr>
      </w:pPr>
      <w:r w:rsidRPr="003F7A49">
        <w:rPr>
          <w:rFonts w:cs="Calibri"/>
          <w:b/>
        </w:rPr>
        <w:t>F.</w:t>
      </w:r>
      <w:r w:rsidRPr="003F7A49">
        <w:rPr>
          <w:rFonts w:cs="Calibri"/>
          <w:b/>
        </w:rPr>
        <w:tab/>
        <w:t>OBH PUBLIC FORUMS</w:t>
      </w:r>
    </w:p>
    <w:p w:rsidR="003F7A49" w:rsidRDefault="003F7A49" w:rsidP="001B7F26">
      <w:pPr>
        <w:pStyle w:val="ListParagraph"/>
        <w:numPr>
          <w:ilvl w:val="0"/>
          <w:numId w:val="31"/>
        </w:numPr>
        <w:spacing w:after="120"/>
        <w:ind w:left="720"/>
        <w:jc w:val="both"/>
        <w:rPr>
          <w:rFonts w:cs="Calibri"/>
        </w:rPr>
      </w:pPr>
      <w:r w:rsidRPr="003F7A49">
        <w:rPr>
          <w:rFonts w:cs="Calibri"/>
        </w:rPr>
        <w:t xml:space="preserve">Members of the Commission were encouraged to attend the OBH Public Forums in their district or region.  </w:t>
      </w:r>
    </w:p>
    <w:p w:rsidR="00257569" w:rsidRDefault="003F7A49" w:rsidP="001B7F26">
      <w:pPr>
        <w:pStyle w:val="ListParagraph"/>
        <w:numPr>
          <w:ilvl w:val="0"/>
          <w:numId w:val="31"/>
        </w:numPr>
        <w:spacing w:after="120"/>
        <w:ind w:left="720"/>
        <w:jc w:val="both"/>
        <w:rPr>
          <w:rFonts w:cs="Calibri"/>
        </w:rPr>
      </w:pPr>
      <w:r w:rsidRPr="003F7A49">
        <w:rPr>
          <w:rFonts w:cs="Calibri"/>
        </w:rPr>
        <w:t xml:space="preserve">The Commission members reviewed the dates of the </w:t>
      </w:r>
      <w:r>
        <w:rPr>
          <w:rFonts w:cs="Calibri"/>
        </w:rPr>
        <w:t>remaining OB</w:t>
      </w:r>
      <w:r w:rsidRPr="003F7A49">
        <w:rPr>
          <w:rFonts w:cs="Calibri"/>
        </w:rPr>
        <w:t>H Public Forums.</w:t>
      </w:r>
    </w:p>
    <w:p w:rsidR="00034AFD" w:rsidRDefault="00034AFD" w:rsidP="00034AFD">
      <w:pPr>
        <w:spacing w:after="0" w:line="240" w:lineRule="auto"/>
        <w:jc w:val="both"/>
        <w:rPr>
          <w:rFonts w:cs="Calibri"/>
        </w:rPr>
      </w:pPr>
    </w:p>
    <w:p w:rsidR="00034AFD" w:rsidRPr="00034AFD" w:rsidRDefault="00034AFD" w:rsidP="00034AFD">
      <w:pPr>
        <w:spacing w:after="0" w:line="240" w:lineRule="auto"/>
        <w:jc w:val="both"/>
        <w:rPr>
          <w:rFonts w:cs="Calibri"/>
        </w:rPr>
      </w:pPr>
    </w:p>
    <w:p w:rsidR="00257569" w:rsidRPr="003F7A49" w:rsidRDefault="00257569" w:rsidP="00034AFD">
      <w:pPr>
        <w:spacing w:after="240" w:line="240" w:lineRule="auto"/>
        <w:ind w:left="360"/>
        <w:jc w:val="both"/>
        <w:rPr>
          <w:rFonts w:cs="Calibri"/>
          <w:b/>
        </w:rPr>
      </w:pPr>
      <w:r w:rsidRPr="003F7A49">
        <w:rPr>
          <w:rFonts w:cs="Calibri"/>
          <w:b/>
        </w:rPr>
        <w:t>G.</w:t>
      </w:r>
      <w:r w:rsidRPr="003F7A49">
        <w:rPr>
          <w:rFonts w:cs="Calibri"/>
          <w:b/>
        </w:rPr>
        <w:tab/>
        <w:t>MAGELLAN PUBLIC FORUMS</w:t>
      </w:r>
    </w:p>
    <w:p w:rsidR="003F7A49" w:rsidRDefault="003F7A49" w:rsidP="001B7F26">
      <w:pPr>
        <w:pStyle w:val="ListParagraph"/>
        <w:numPr>
          <w:ilvl w:val="0"/>
          <w:numId w:val="32"/>
        </w:numPr>
        <w:spacing w:after="120" w:line="240" w:lineRule="auto"/>
        <w:ind w:left="720"/>
        <w:jc w:val="both"/>
        <w:rPr>
          <w:rFonts w:cs="Calibri"/>
        </w:rPr>
      </w:pPr>
      <w:r w:rsidRPr="003F7A49">
        <w:rPr>
          <w:rFonts w:cs="Calibri"/>
        </w:rPr>
        <w:t xml:space="preserve">Members of the Commission were encouraged to attend the Magellan Public Forum in their district or region. </w:t>
      </w:r>
    </w:p>
    <w:p w:rsidR="003F7A49" w:rsidRDefault="003F7A49" w:rsidP="001B7F26">
      <w:pPr>
        <w:pStyle w:val="ListParagraph"/>
        <w:numPr>
          <w:ilvl w:val="0"/>
          <w:numId w:val="32"/>
        </w:numPr>
        <w:spacing w:after="0" w:line="240" w:lineRule="auto"/>
        <w:ind w:left="720"/>
        <w:jc w:val="both"/>
        <w:rPr>
          <w:rFonts w:cs="Calibri"/>
        </w:rPr>
      </w:pPr>
      <w:r w:rsidRPr="003F7A49">
        <w:rPr>
          <w:rFonts w:cs="Calibri"/>
        </w:rPr>
        <w:t>Members of the Commission reviewed the date</w:t>
      </w:r>
      <w:r w:rsidR="001C6386">
        <w:rPr>
          <w:rFonts w:cs="Calibri"/>
        </w:rPr>
        <w:t>s</w:t>
      </w:r>
      <w:r w:rsidRPr="003F7A49">
        <w:rPr>
          <w:rFonts w:cs="Calibri"/>
        </w:rPr>
        <w:t xml:space="preserve"> of the Magellan Public Forums.</w:t>
      </w:r>
    </w:p>
    <w:p w:rsidR="00CB58AF" w:rsidRPr="00CB58AF" w:rsidRDefault="00CB58AF" w:rsidP="00034AFD">
      <w:pPr>
        <w:spacing w:after="120" w:line="240" w:lineRule="auto"/>
        <w:contextualSpacing/>
        <w:jc w:val="both"/>
        <w:rPr>
          <w:rFonts w:cs="Calibri"/>
        </w:rPr>
      </w:pPr>
    </w:p>
    <w:p w:rsidR="00205A3E" w:rsidRPr="00205A3E" w:rsidRDefault="00205A3E" w:rsidP="00CB58AF">
      <w:pPr>
        <w:spacing w:after="0" w:line="240" w:lineRule="auto"/>
        <w:jc w:val="both"/>
        <w:rPr>
          <w:rFonts w:cs="Calibri"/>
        </w:rPr>
      </w:pPr>
    </w:p>
    <w:p w:rsidR="00257569" w:rsidRDefault="00257569" w:rsidP="00F95054">
      <w:pPr>
        <w:spacing w:after="240" w:line="240" w:lineRule="auto"/>
        <w:ind w:left="360"/>
        <w:jc w:val="both"/>
        <w:rPr>
          <w:rFonts w:cs="Calibri"/>
          <w:b/>
        </w:rPr>
      </w:pPr>
      <w:r w:rsidRPr="003F7A49">
        <w:rPr>
          <w:rFonts w:cs="Calibri"/>
          <w:b/>
        </w:rPr>
        <w:t>H.</w:t>
      </w:r>
      <w:r w:rsidRPr="003F7A49">
        <w:rPr>
          <w:rFonts w:cs="Calibri"/>
          <w:b/>
        </w:rPr>
        <w:tab/>
        <w:t>BEHAVIORAL HEALTH DAY – SATURDAY, MAY 16,</w:t>
      </w:r>
      <w:r w:rsidR="003F7A49" w:rsidRPr="003F7A49">
        <w:rPr>
          <w:rFonts w:cs="Calibri"/>
          <w:b/>
        </w:rPr>
        <w:t xml:space="preserve"> </w:t>
      </w:r>
      <w:r w:rsidRPr="003F7A49">
        <w:rPr>
          <w:rFonts w:cs="Calibri"/>
          <w:b/>
        </w:rPr>
        <w:t>2013</w:t>
      </w:r>
    </w:p>
    <w:p w:rsidR="003F7A49" w:rsidRDefault="003F7A49" w:rsidP="001B7F26">
      <w:pPr>
        <w:pStyle w:val="ListParagraph"/>
        <w:numPr>
          <w:ilvl w:val="0"/>
          <w:numId w:val="26"/>
        </w:numPr>
        <w:spacing w:after="0" w:line="240" w:lineRule="auto"/>
        <w:ind w:left="720"/>
        <w:jc w:val="both"/>
        <w:rPr>
          <w:rFonts w:cs="Calibri"/>
        </w:rPr>
      </w:pPr>
      <w:r w:rsidRPr="003F7A49">
        <w:rPr>
          <w:rFonts w:cs="Calibri"/>
        </w:rPr>
        <w:t>Ms. Freddie Landry reminded the Commission members about Behavioral Health Day and encouraged everyone to attend.</w:t>
      </w:r>
    </w:p>
    <w:p w:rsidR="00F95054" w:rsidRDefault="00F95054" w:rsidP="00F95054">
      <w:pPr>
        <w:spacing w:after="0" w:line="240" w:lineRule="auto"/>
        <w:jc w:val="both"/>
        <w:rPr>
          <w:rFonts w:cs="Calibri"/>
        </w:rPr>
      </w:pPr>
    </w:p>
    <w:p w:rsidR="00F95054" w:rsidRPr="00F95054" w:rsidRDefault="00F95054" w:rsidP="00F95054">
      <w:pPr>
        <w:spacing w:after="0" w:line="240" w:lineRule="auto"/>
        <w:jc w:val="both"/>
        <w:rPr>
          <w:rFonts w:cs="Calibri"/>
        </w:rPr>
      </w:pPr>
    </w:p>
    <w:p w:rsidR="00F21593" w:rsidRDefault="00FF6FE8" w:rsidP="00F95054">
      <w:pPr>
        <w:spacing w:after="240" w:line="240" w:lineRule="auto"/>
        <w:ind w:left="360" w:hanging="360"/>
        <w:rPr>
          <w:rFonts w:cs="Calibri"/>
          <w:b/>
        </w:rPr>
      </w:pPr>
      <w:r>
        <w:rPr>
          <w:rFonts w:cs="Calibri"/>
          <w:b/>
        </w:rPr>
        <w:t>IV.</w:t>
      </w:r>
      <w:r>
        <w:rPr>
          <w:rFonts w:cs="Calibri"/>
          <w:b/>
        </w:rPr>
        <w:tab/>
        <w:t>NEW BUSINESS</w:t>
      </w:r>
    </w:p>
    <w:p w:rsidR="00FF6FE8" w:rsidRPr="00FF6FE8" w:rsidRDefault="00FF6FE8" w:rsidP="001B7F26">
      <w:pPr>
        <w:pStyle w:val="ListParagraph"/>
        <w:tabs>
          <w:tab w:val="left" w:pos="360"/>
        </w:tabs>
        <w:spacing w:after="240" w:line="240" w:lineRule="auto"/>
        <w:ind w:left="360" w:hanging="360"/>
        <w:contextualSpacing w:val="0"/>
        <w:rPr>
          <w:rFonts w:cs="Calibri"/>
          <w:b/>
        </w:rPr>
      </w:pPr>
      <w:r>
        <w:rPr>
          <w:rFonts w:cs="Calibri"/>
          <w:b/>
        </w:rPr>
        <w:t>A.</w:t>
      </w:r>
      <w:r>
        <w:rPr>
          <w:rFonts w:cs="Calibri"/>
          <w:b/>
        </w:rPr>
        <w:tab/>
      </w:r>
      <w:r w:rsidRPr="00FF6FE8">
        <w:rPr>
          <w:rFonts w:cs="Calibri"/>
          <w:b/>
        </w:rPr>
        <w:t>MEDICAID EXPANSION PRESS CONFERENCE – AT THE CAPITAL ON WEDNESDAY, MARCH 13, 2013 AT 12:00 NOON</w:t>
      </w:r>
    </w:p>
    <w:p w:rsidR="00FF6FE8" w:rsidRPr="003F7A49" w:rsidRDefault="00FF6FE8" w:rsidP="001B7F26">
      <w:pPr>
        <w:pStyle w:val="ListParagraph"/>
        <w:numPr>
          <w:ilvl w:val="0"/>
          <w:numId w:val="26"/>
        </w:numPr>
        <w:spacing w:after="0" w:line="240" w:lineRule="auto"/>
        <w:ind w:left="720"/>
        <w:jc w:val="both"/>
        <w:rPr>
          <w:rFonts w:cs="Calibri"/>
        </w:rPr>
      </w:pPr>
      <w:r w:rsidRPr="003F7A49">
        <w:rPr>
          <w:rFonts w:cs="Calibri"/>
        </w:rPr>
        <w:t>Ms. Freddie Landry reminded the Commission members about</w:t>
      </w:r>
      <w:r>
        <w:rPr>
          <w:rFonts w:cs="Calibri"/>
        </w:rPr>
        <w:t xml:space="preserve"> the </w:t>
      </w:r>
      <w:r w:rsidRPr="00FF6FE8">
        <w:rPr>
          <w:rFonts w:cs="Calibri"/>
        </w:rPr>
        <w:t>Medicaid Expansion Press Conference – at the Capital on Wednesday, March 13, 2013 at 12:00 noon</w:t>
      </w:r>
      <w:r w:rsidRPr="003F7A49">
        <w:rPr>
          <w:rFonts w:cs="Calibri"/>
        </w:rPr>
        <w:t xml:space="preserve"> and encouraged everyone to attend.</w:t>
      </w:r>
    </w:p>
    <w:p w:rsidR="00FF6FE8" w:rsidRDefault="00FF6FE8" w:rsidP="00F95054">
      <w:pPr>
        <w:tabs>
          <w:tab w:val="left" w:pos="360"/>
        </w:tabs>
        <w:spacing w:after="0" w:line="240" w:lineRule="auto"/>
        <w:jc w:val="both"/>
        <w:rPr>
          <w:rFonts w:cs="Calibri"/>
        </w:rPr>
      </w:pPr>
    </w:p>
    <w:p w:rsidR="00F95054" w:rsidRDefault="00F95054" w:rsidP="00F95054">
      <w:pPr>
        <w:tabs>
          <w:tab w:val="left" w:pos="360"/>
        </w:tabs>
        <w:spacing w:after="0" w:line="240" w:lineRule="auto"/>
        <w:jc w:val="both"/>
        <w:rPr>
          <w:rFonts w:cs="Calibri"/>
        </w:rPr>
      </w:pPr>
    </w:p>
    <w:p w:rsidR="00E9146F" w:rsidRDefault="004136B2" w:rsidP="00F95054">
      <w:pPr>
        <w:tabs>
          <w:tab w:val="left" w:pos="360"/>
        </w:tabs>
        <w:spacing w:after="240" w:line="240" w:lineRule="auto"/>
        <w:jc w:val="both"/>
        <w:rPr>
          <w:rFonts w:cs="Calibri"/>
          <w:b/>
        </w:rPr>
      </w:pPr>
      <w:r>
        <w:rPr>
          <w:rFonts w:cs="Calibri"/>
          <w:b/>
        </w:rPr>
        <w:t>V</w:t>
      </w:r>
      <w:r w:rsidR="00C411FD">
        <w:rPr>
          <w:rFonts w:cs="Calibri"/>
          <w:b/>
        </w:rPr>
        <w:t>.</w:t>
      </w:r>
      <w:r w:rsidR="00F95054">
        <w:rPr>
          <w:rFonts w:cs="Calibri"/>
          <w:b/>
        </w:rPr>
        <w:tab/>
      </w:r>
      <w:r w:rsidR="007D507F" w:rsidRPr="00677AAC">
        <w:rPr>
          <w:rFonts w:cs="Calibri"/>
          <w:b/>
        </w:rPr>
        <w:t>NEXT COMMISSION MEETING</w:t>
      </w:r>
    </w:p>
    <w:p w:rsidR="006A6B4C" w:rsidRDefault="007D507F" w:rsidP="00677AAC">
      <w:pPr>
        <w:spacing w:after="0" w:line="240" w:lineRule="auto"/>
        <w:jc w:val="both"/>
        <w:rPr>
          <w:rFonts w:cs="Calibri"/>
        </w:rPr>
      </w:pPr>
      <w:r w:rsidRPr="00677AAC">
        <w:rPr>
          <w:rFonts w:cs="Calibri"/>
        </w:rPr>
        <w:t xml:space="preserve">The next meeting of the Louisiana Commission on Addictive Disorders was discussed, and the date, time, and location were set.  </w:t>
      </w:r>
      <w:r w:rsidR="00E16520">
        <w:rPr>
          <w:rFonts w:cs="Calibri"/>
        </w:rPr>
        <w:t>The next meeting will take place in Baton Rouge, at OBH Headquarters, from 1:00 p.m. to 3:00 p.m. on T</w:t>
      </w:r>
      <w:r w:rsidR="00061279">
        <w:rPr>
          <w:rFonts w:cs="Calibri"/>
        </w:rPr>
        <w:t>uesday</w:t>
      </w:r>
      <w:r w:rsidR="00E16520">
        <w:rPr>
          <w:rFonts w:cs="Calibri"/>
        </w:rPr>
        <w:t xml:space="preserve">, </w:t>
      </w:r>
      <w:r w:rsidR="004037F3">
        <w:rPr>
          <w:rFonts w:cs="Calibri"/>
        </w:rPr>
        <w:t xml:space="preserve">April 16, </w:t>
      </w:r>
      <w:r w:rsidR="00E16520">
        <w:rPr>
          <w:rFonts w:cs="Calibri"/>
        </w:rPr>
        <w:t>201</w:t>
      </w:r>
      <w:r w:rsidR="00016409">
        <w:rPr>
          <w:rFonts w:cs="Calibri"/>
        </w:rPr>
        <w:t>3</w:t>
      </w:r>
      <w:r w:rsidR="00E16520">
        <w:rPr>
          <w:rFonts w:cs="Calibri"/>
        </w:rPr>
        <w:t>.</w:t>
      </w:r>
    </w:p>
    <w:p w:rsidR="0091707E" w:rsidRDefault="0091707E" w:rsidP="00F95054">
      <w:pPr>
        <w:spacing w:after="0" w:line="240" w:lineRule="auto"/>
        <w:rPr>
          <w:rFonts w:cs="Calibri"/>
        </w:rPr>
      </w:pPr>
    </w:p>
    <w:p w:rsidR="001259BC" w:rsidRDefault="001259BC" w:rsidP="00F95054">
      <w:pPr>
        <w:spacing w:after="0" w:line="240" w:lineRule="auto"/>
        <w:rPr>
          <w:rFonts w:cs="Calibri"/>
        </w:rPr>
      </w:pPr>
    </w:p>
    <w:p w:rsidR="007D507F" w:rsidRPr="00677AAC" w:rsidRDefault="004136B2" w:rsidP="00F95054">
      <w:pPr>
        <w:tabs>
          <w:tab w:val="left" w:pos="360"/>
        </w:tabs>
        <w:spacing w:after="240" w:line="240" w:lineRule="auto"/>
        <w:jc w:val="both"/>
        <w:rPr>
          <w:rFonts w:cs="Calibri"/>
          <w:b/>
        </w:rPr>
      </w:pPr>
      <w:r>
        <w:rPr>
          <w:rFonts w:cs="Calibri"/>
          <w:b/>
        </w:rPr>
        <w:t>VI</w:t>
      </w:r>
      <w:r w:rsidR="007D507F" w:rsidRPr="00677AAC">
        <w:rPr>
          <w:rFonts w:cs="Calibri"/>
        </w:rPr>
        <w:t>.</w:t>
      </w:r>
      <w:r w:rsidR="00E437B7" w:rsidRPr="00677AAC">
        <w:rPr>
          <w:rFonts w:cs="Calibri"/>
        </w:rPr>
        <w:tab/>
      </w:r>
      <w:r w:rsidR="007D507F" w:rsidRPr="00677AAC">
        <w:rPr>
          <w:rFonts w:cs="Calibri"/>
          <w:b/>
        </w:rPr>
        <w:t>ADJOURNMENT</w:t>
      </w:r>
    </w:p>
    <w:p w:rsidR="00A23B20" w:rsidRDefault="00787760" w:rsidP="00A739A3">
      <w:pPr>
        <w:spacing w:after="0" w:line="240" w:lineRule="auto"/>
        <w:jc w:val="both"/>
        <w:rPr>
          <w:rFonts w:cs="Calibri"/>
        </w:rPr>
      </w:pPr>
      <w:r w:rsidRPr="00677AAC">
        <w:rPr>
          <w:rFonts w:cs="Calibri"/>
        </w:rPr>
        <w:t xml:space="preserve">Freddie Landry </w:t>
      </w:r>
      <w:r w:rsidR="007D507F" w:rsidRPr="00677AAC">
        <w:rPr>
          <w:rFonts w:cs="Calibri"/>
        </w:rPr>
        <w:t xml:space="preserve">called for a motion to adjourn the meeting.  </w:t>
      </w:r>
      <w:r w:rsidR="00396FC3">
        <w:rPr>
          <w:rFonts w:cs="Calibri"/>
        </w:rPr>
        <w:t xml:space="preserve">Dr. </w:t>
      </w:r>
      <w:r w:rsidR="006A6B4C">
        <w:rPr>
          <w:rFonts w:cs="Calibri"/>
        </w:rPr>
        <w:t>To</w:t>
      </w:r>
      <w:r w:rsidR="00BD1DB1">
        <w:rPr>
          <w:rFonts w:cs="Calibri"/>
        </w:rPr>
        <w:t>m Lief</w:t>
      </w:r>
      <w:r w:rsidR="006A6B4C">
        <w:rPr>
          <w:rFonts w:cs="Calibri"/>
        </w:rPr>
        <w:t xml:space="preserve"> </w:t>
      </w:r>
      <w:r w:rsidR="007D507F" w:rsidRPr="00677AAC">
        <w:rPr>
          <w:rFonts w:cs="Calibri"/>
        </w:rPr>
        <w:t xml:space="preserve">made the motion to adjourn, and </w:t>
      </w:r>
      <w:r w:rsidR="00AF60D9">
        <w:rPr>
          <w:rFonts w:cs="Calibri"/>
        </w:rPr>
        <w:t>Tony Wick</w:t>
      </w:r>
      <w:r w:rsidR="0074397A">
        <w:rPr>
          <w:rFonts w:cs="Calibri"/>
        </w:rPr>
        <w:t xml:space="preserve"> </w:t>
      </w:r>
      <w:r w:rsidR="00B313DE">
        <w:rPr>
          <w:rFonts w:cs="Calibri"/>
        </w:rPr>
        <w:t>s</w:t>
      </w:r>
      <w:r w:rsidR="007D507F" w:rsidRPr="00677AAC">
        <w:rPr>
          <w:rFonts w:cs="Calibri"/>
        </w:rPr>
        <w:t xml:space="preserve">econded the motion.  The meeting was adjourned at </w:t>
      </w:r>
      <w:r w:rsidR="004037F3">
        <w:rPr>
          <w:rFonts w:cs="Calibri"/>
        </w:rPr>
        <w:t>3</w:t>
      </w:r>
      <w:r w:rsidR="00E437B7" w:rsidRPr="00677AAC">
        <w:rPr>
          <w:rFonts w:cs="Calibri"/>
        </w:rPr>
        <w:t>:</w:t>
      </w:r>
      <w:r w:rsidR="00AF60D9">
        <w:rPr>
          <w:rFonts w:cs="Calibri"/>
        </w:rPr>
        <w:t>4</w:t>
      </w:r>
      <w:r w:rsidR="0074397A">
        <w:rPr>
          <w:rFonts w:cs="Calibri"/>
        </w:rPr>
        <w:t>5</w:t>
      </w:r>
      <w:r w:rsidR="00BB00C8">
        <w:rPr>
          <w:rFonts w:cs="Calibri"/>
        </w:rPr>
        <w:t xml:space="preserve"> </w:t>
      </w:r>
      <w:r w:rsidR="007D507F" w:rsidRPr="00677AAC">
        <w:rPr>
          <w:rFonts w:cs="Calibri"/>
        </w:rPr>
        <w:t>p.m.</w:t>
      </w:r>
    </w:p>
    <w:sectPr w:rsidR="00A23B20" w:rsidSect="002F6433">
      <w:headerReference w:type="even" r:id="rId8"/>
      <w:headerReference w:type="default" r:id="rId9"/>
      <w:footerReference w:type="even" r:id="rId10"/>
      <w:footerReference w:type="default" r:id="rId11"/>
      <w:headerReference w:type="first" r:id="rId12"/>
      <w:footerReference w:type="first" r:id="rId13"/>
      <w:pgSz w:w="12240" w:h="15840"/>
      <w:pgMar w:top="810" w:right="1260" w:bottom="630" w:left="1440" w:header="18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AF" w:rsidRDefault="00CB58AF" w:rsidP="00416CC8">
      <w:pPr>
        <w:spacing w:after="0" w:line="240" w:lineRule="auto"/>
      </w:pPr>
      <w:r>
        <w:separator/>
      </w:r>
    </w:p>
  </w:endnote>
  <w:endnote w:type="continuationSeparator" w:id="0">
    <w:p w:rsidR="00CB58AF" w:rsidRDefault="00CB58AF" w:rsidP="0041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B2" w:rsidRDefault="004253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AF" w:rsidRDefault="007177A1">
    <w:pPr>
      <w:pStyle w:val="Footer"/>
      <w:jc w:val="right"/>
    </w:pPr>
    <w:fldSimple w:instr=" PAGE   \* MERGEFORMAT ">
      <w:r w:rsidR="00A261BF">
        <w:rPr>
          <w:noProof/>
        </w:rPr>
        <w:t>1</w:t>
      </w:r>
    </w:fldSimple>
  </w:p>
  <w:p w:rsidR="00CB58AF" w:rsidRDefault="00CB5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B2" w:rsidRDefault="00425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AF" w:rsidRDefault="00CB58AF" w:rsidP="00416CC8">
      <w:pPr>
        <w:spacing w:after="0" w:line="240" w:lineRule="auto"/>
      </w:pPr>
      <w:r>
        <w:separator/>
      </w:r>
    </w:p>
  </w:footnote>
  <w:footnote w:type="continuationSeparator" w:id="0">
    <w:p w:rsidR="00CB58AF" w:rsidRDefault="00CB58AF" w:rsidP="0041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B2" w:rsidRDefault="004253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B2" w:rsidRDefault="004253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B2" w:rsidRDefault="00425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DE7"/>
    <w:multiLevelType w:val="hybridMultilevel"/>
    <w:tmpl w:val="1390D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4D3FCC"/>
    <w:multiLevelType w:val="hybridMultilevel"/>
    <w:tmpl w:val="CD6081BA"/>
    <w:lvl w:ilvl="0" w:tplc="04090009">
      <w:start w:val="1"/>
      <w:numFmt w:val="bullet"/>
      <w:lvlText w:val=""/>
      <w:lvlJc w:val="left"/>
      <w:pPr>
        <w:ind w:left="1356" w:hanging="360"/>
      </w:pPr>
      <w:rPr>
        <w:rFonts w:ascii="Wingdings" w:hAnsi="Wingdings" w:hint="default"/>
      </w:rPr>
    </w:lvl>
    <w:lvl w:ilvl="1" w:tplc="04090003">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
    <w:nsid w:val="06464F80"/>
    <w:multiLevelType w:val="hybridMultilevel"/>
    <w:tmpl w:val="5B6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12464"/>
    <w:multiLevelType w:val="hybridMultilevel"/>
    <w:tmpl w:val="3C0CF8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654249"/>
    <w:multiLevelType w:val="hybridMultilevel"/>
    <w:tmpl w:val="741E27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503387"/>
    <w:multiLevelType w:val="hybridMultilevel"/>
    <w:tmpl w:val="5564587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0EE774D3"/>
    <w:multiLevelType w:val="hybridMultilevel"/>
    <w:tmpl w:val="C07843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B0568F"/>
    <w:multiLevelType w:val="hybridMultilevel"/>
    <w:tmpl w:val="63EAA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875BA"/>
    <w:multiLevelType w:val="hybridMultilevel"/>
    <w:tmpl w:val="61F09E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604E72"/>
    <w:multiLevelType w:val="hybridMultilevel"/>
    <w:tmpl w:val="469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696701"/>
    <w:multiLevelType w:val="hybridMultilevel"/>
    <w:tmpl w:val="B62C6D5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B68A8"/>
    <w:multiLevelType w:val="hybridMultilevel"/>
    <w:tmpl w:val="730AE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3A1CCE"/>
    <w:multiLevelType w:val="hybridMultilevel"/>
    <w:tmpl w:val="91B8E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932B25"/>
    <w:multiLevelType w:val="hybridMultilevel"/>
    <w:tmpl w:val="DCA8C1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C37D21"/>
    <w:multiLevelType w:val="hybridMultilevel"/>
    <w:tmpl w:val="4E242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A164D9"/>
    <w:multiLevelType w:val="hybridMultilevel"/>
    <w:tmpl w:val="B3FC7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C05D32"/>
    <w:multiLevelType w:val="hybridMultilevel"/>
    <w:tmpl w:val="DF9E5FE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49737B64"/>
    <w:multiLevelType w:val="hybridMultilevel"/>
    <w:tmpl w:val="CF32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81BFF"/>
    <w:multiLevelType w:val="hybridMultilevel"/>
    <w:tmpl w:val="72A6D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AF60F3"/>
    <w:multiLevelType w:val="hybridMultilevel"/>
    <w:tmpl w:val="5B44D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D53219"/>
    <w:multiLevelType w:val="hybridMultilevel"/>
    <w:tmpl w:val="718EE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B83330"/>
    <w:multiLevelType w:val="hybridMultilevel"/>
    <w:tmpl w:val="445606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433DA3"/>
    <w:multiLevelType w:val="hybridMultilevel"/>
    <w:tmpl w:val="C360CE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444440"/>
    <w:multiLevelType w:val="hybridMultilevel"/>
    <w:tmpl w:val="29260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4C2B6D"/>
    <w:multiLevelType w:val="hybridMultilevel"/>
    <w:tmpl w:val="5C2A46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2B1954"/>
    <w:multiLevelType w:val="hybridMultilevel"/>
    <w:tmpl w:val="20F6F29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9B46A5"/>
    <w:multiLevelType w:val="hybridMultilevel"/>
    <w:tmpl w:val="B760960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E109B"/>
    <w:multiLevelType w:val="hybridMultilevel"/>
    <w:tmpl w:val="DD524F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777C2C"/>
    <w:multiLevelType w:val="hybridMultilevel"/>
    <w:tmpl w:val="A7C840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E4471"/>
    <w:multiLevelType w:val="hybridMultilevel"/>
    <w:tmpl w:val="6786E9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53226"/>
    <w:multiLevelType w:val="hybridMultilevel"/>
    <w:tmpl w:val="4ECAF2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27"/>
  </w:num>
  <w:num w:numId="4">
    <w:abstractNumId w:val="18"/>
  </w:num>
  <w:num w:numId="5">
    <w:abstractNumId w:val="1"/>
  </w:num>
  <w:num w:numId="6">
    <w:abstractNumId w:val="7"/>
  </w:num>
  <w:num w:numId="7">
    <w:abstractNumId w:val="30"/>
  </w:num>
  <w:num w:numId="8">
    <w:abstractNumId w:val="29"/>
  </w:num>
  <w:num w:numId="9">
    <w:abstractNumId w:val="17"/>
  </w:num>
  <w:num w:numId="10">
    <w:abstractNumId w:val="22"/>
  </w:num>
  <w:num w:numId="11">
    <w:abstractNumId w:val="20"/>
  </w:num>
  <w:num w:numId="12">
    <w:abstractNumId w:val="0"/>
  </w:num>
  <w:num w:numId="13">
    <w:abstractNumId w:val="26"/>
  </w:num>
  <w:num w:numId="14">
    <w:abstractNumId w:val="24"/>
  </w:num>
  <w:num w:numId="15">
    <w:abstractNumId w:val="4"/>
  </w:num>
  <w:num w:numId="16">
    <w:abstractNumId w:val="10"/>
  </w:num>
  <w:num w:numId="17">
    <w:abstractNumId w:val="3"/>
  </w:num>
  <w:num w:numId="18">
    <w:abstractNumId w:val="5"/>
  </w:num>
  <w:num w:numId="19">
    <w:abstractNumId w:val="21"/>
  </w:num>
  <w:num w:numId="20">
    <w:abstractNumId w:val="23"/>
  </w:num>
  <w:num w:numId="21">
    <w:abstractNumId w:val="9"/>
  </w:num>
  <w:num w:numId="22">
    <w:abstractNumId w:val="28"/>
  </w:num>
  <w:num w:numId="23">
    <w:abstractNumId w:val="19"/>
  </w:num>
  <w:num w:numId="24">
    <w:abstractNumId w:val="16"/>
  </w:num>
  <w:num w:numId="25">
    <w:abstractNumId w:val="15"/>
  </w:num>
  <w:num w:numId="26">
    <w:abstractNumId w:val="6"/>
  </w:num>
  <w:num w:numId="27">
    <w:abstractNumId w:val="12"/>
  </w:num>
  <w:num w:numId="28">
    <w:abstractNumId w:val="13"/>
  </w:num>
  <w:num w:numId="29">
    <w:abstractNumId w:val="31"/>
  </w:num>
  <w:num w:numId="30">
    <w:abstractNumId w:val="8"/>
  </w:num>
  <w:num w:numId="31">
    <w:abstractNumId w:val="14"/>
  </w:num>
  <w:num w:numId="32">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0E0AF2"/>
    <w:rsid w:val="00000439"/>
    <w:rsid w:val="0000137A"/>
    <w:rsid w:val="00001406"/>
    <w:rsid w:val="00001C0A"/>
    <w:rsid w:val="000020AA"/>
    <w:rsid w:val="0000258D"/>
    <w:rsid w:val="00002893"/>
    <w:rsid w:val="00004082"/>
    <w:rsid w:val="0000497A"/>
    <w:rsid w:val="00004C00"/>
    <w:rsid w:val="0000689A"/>
    <w:rsid w:val="00007AF8"/>
    <w:rsid w:val="00011289"/>
    <w:rsid w:val="00011740"/>
    <w:rsid w:val="00011C01"/>
    <w:rsid w:val="00013AD6"/>
    <w:rsid w:val="00013E71"/>
    <w:rsid w:val="00014923"/>
    <w:rsid w:val="00015D44"/>
    <w:rsid w:val="00015DA4"/>
    <w:rsid w:val="00016409"/>
    <w:rsid w:val="0001657C"/>
    <w:rsid w:val="000168DE"/>
    <w:rsid w:val="00016EC5"/>
    <w:rsid w:val="000204DF"/>
    <w:rsid w:val="00021CF4"/>
    <w:rsid w:val="000233B9"/>
    <w:rsid w:val="00024F8B"/>
    <w:rsid w:val="00025DEF"/>
    <w:rsid w:val="00026133"/>
    <w:rsid w:val="00026358"/>
    <w:rsid w:val="000264AD"/>
    <w:rsid w:val="0002696A"/>
    <w:rsid w:val="00030890"/>
    <w:rsid w:val="00030E27"/>
    <w:rsid w:val="00031612"/>
    <w:rsid w:val="000316C5"/>
    <w:rsid w:val="0003182A"/>
    <w:rsid w:val="0003222C"/>
    <w:rsid w:val="000322DD"/>
    <w:rsid w:val="0003245D"/>
    <w:rsid w:val="00032815"/>
    <w:rsid w:val="00034258"/>
    <w:rsid w:val="00034AFD"/>
    <w:rsid w:val="0003540F"/>
    <w:rsid w:val="00036818"/>
    <w:rsid w:val="000368CA"/>
    <w:rsid w:val="00041B30"/>
    <w:rsid w:val="00042E4C"/>
    <w:rsid w:val="00043780"/>
    <w:rsid w:val="00043BBC"/>
    <w:rsid w:val="00044237"/>
    <w:rsid w:val="000442D0"/>
    <w:rsid w:val="000445E8"/>
    <w:rsid w:val="000446AC"/>
    <w:rsid w:val="00045835"/>
    <w:rsid w:val="000465AD"/>
    <w:rsid w:val="00051A22"/>
    <w:rsid w:val="00052DB7"/>
    <w:rsid w:val="000536F0"/>
    <w:rsid w:val="0005504E"/>
    <w:rsid w:val="0005560A"/>
    <w:rsid w:val="00055B15"/>
    <w:rsid w:val="0005617E"/>
    <w:rsid w:val="00060596"/>
    <w:rsid w:val="00061279"/>
    <w:rsid w:val="00062657"/>
    <w:rsid w:val="00062C4B"/>
    <w:rsid w:val="00064697"/>
    <w:rsid w:val="00065F55"/>
    <w:rsid w:val="0006672B"/>
    <w:rsid w:val="00066C54"/>
    <w:rsid w:val="00067640"/>
    <w:rsid w:val="000704E9"/>
    <w:rsid w:val="000709AF"/>
    <w:rsid w:val="00070B44"/>
    <w:rsid w:val="00070BD4"/>
    <w:rsid w:val="000730E0"/>
    <w:rsid w:val="00073CD0"/>
    <w:rsid w:val="00073EF4"/>
    <w:rsid w:val="0007423E"/>
    <w:rsid w:val="0007425A"/>
    <w:rsid w:val="00074C03"/>
    <w:rsid w:val="0007533C"/>
    <w:rsid w:val="00080747"/>
    <w:rsid w:val="0008095D"/>
    <w:rsid w:val="000809F5"/>
    <w:rsid w:val="000814B2"/>
    <w:rsid w:val="0008178A"/>
    <w:rsid w:val="000818E3"/>
    <w:rsid w:val="00082D0A"/>
    <w:rsid w:val="00083BE5"/>
    <w:rsid w:val="00083CB4"/>
    <w:rsid w:val="00084B33"/>
    <w:rsid w:val="0008505D"/>
    <w:rsid w:val="0008554A"/>
    <w:rsid w:val="00090327"/>
    <w:rsid w:val="00091FE4"/>
    <w:rsid w:val="00092AEA"/>
    <w:rsid w:val="00093709"/>
    <w:rsid w:val="0009448C"/>
    <w:rsid w:val="00094FE1"/>
    <w:rsid w:val="00096A24"/>
    <w:rsid w:val="00097D26"/>
    <w:rsid w:val="000A08FE"/>
    <w:rsid w:val="000A0A0D"/>
    <w:rsid w:val="000A2A77"/>
    <w:rsid w:val="000A2D8C"/>
    <w:rsid w:val="000A2FC2"/>
    <w:rsid w:val="000A425A"/>
    <w:rsid w:val="000A4260"/>
    <w:rsid w:val="000A45F5"/>
    <w:rsid w:val="000A4B52"/>
    <w:rsid w:val="000A69E3"/>
    <w:rsid w:val="000B16B0"/>
    <w:rsid w:val="000B2077"/>
    <w:rsid w:val="000B3E5C"/>
    <w:rsid w:val="000B4348"/>
    <w:rsid w:val="000B4C25"/>
    <w:rsid w:val="000B5245"/>
    <w:rsid w:val="000B5A9A"/>
    <w:rsid w:val="000B6503"/>
    <w:rsid w:val="000B7C83"/>
    <w:rsid w:val="000C01AB"/>
    <w:rsid w:val="000C0BD1"/>
    <w:rsid w:val="000C1399"/>
    <w:rsid w:val="000C1FFE"/>
    <w:rsid w:val="000C2069"/>
    <w:rsid w:val="000C2198"/>
    <w:rsid w:val="000C3198"/>
    <w:rsid w:val="000C4743"/>
    <w:rsid w:val="000C5165"/>
    <w:rsid w:val="000C5A76"/>
    <w:rsid w:val="000C5C3E"/>
    <w:rsid w:val="000C5DE2"/>
    <w:rsid w:val="000D3351"/>
    <w:rsid w:val="000D3F31"/>
    <w:rsid w:val="000D6089"/>
    <w:rsid w:val="000D7230"/>
    <w:rsid w:val="000D74D1"/>
    <w:rsid w:val="000E02F2"/>
    <w:rsid w:val="000E0355"/>
    <w:rsid w:val="000E0609"/>
    <w:rsid w:val="000E0AF2"/>
    <w:rsid w:val="000E10C4"/>
    <w:rsid w:val="000E1356"/>
    <w:rsid w:val="000E1917"/>
    <w:rsid w:val="000E2201"/>
    <w:rsid w:val="000E24D6"/>
    <w:rsid w:val="000E2671"/>
    <w:rsid w:val="000E2749"/>
    <w:rsid w:val="000E35E0"/>
    <w:rsid w:val="000E4150"/>
    <w:rsid w:val="000E4FCD"/>
    <w:rsid w:val="000E5097"/>
    <w:rsid w:val="000E5647"/>
    <w:rsid w:val="000E6925"/>
    <w:rsid w:val="000E7CE1"/>
    <w:rsid w:val="000E7D63"/>
    <w:rsid w:val="000E7F27"/>
    <w:rsid w:val="000F0046"/>
    <w:rsid w:val="000F02D8"/>
    <w:rsid w:val="000F0616"/>
    <w:rsid w:val="000F12AB"/>
    <w:rsid w:val="000F1C3E"/>
    <w:rsid w:val="000F3995"/>
    <w:rsid w:val="000F3A2F"/>
    <w:rsid w:val="000F640B"/>
    <w:rsid w:val="000F6EBA"/>
    <w:rsid w:val="000F6F8C"/>
    <w:rsid w:val="000F74E3"/>
    <w:rsid w:val="00101F6F"/>
    <w:rsid w:val="001021CF"/>
    <w:rsid w:val="00102563"/>
    <w:rsid w:val="001028D3"/>
    <w:rsid w:val="00102BE1"/>
    <w:rsid w:val="00102CD0"/>
    <w:rsid w:val="00102E07"/>
    <w:rsid w:val="00102F90"/>
    <w:rsid w:val="00103191"/>
    <w:rsid w:val="001035E6"/>
    <w:rsid w:val="00104A4C"/>
    <w:rsid w:val="00105554"/>
    <w:rsid w:val="001055B1"/>
    <w:rsid w:val="001063FF"/>
    <w:rsid w:val="001069C5"/>
    <w:rsid w:val="0010738A"/>
    <w:rsid w:val="001100AD"/>
    <w:rsid w:val="001100C4"/>
    <w:rsid w:val="00110744"/>
    <w:rsid w:val="00112210"/>
    <w:rsid w:val="0011335E"/>
    <w:rsid w:val="00115FBC"/>
    <w:rsid w:val="00116E2B"/>
    <w:rsid w:val="0011709C"/>
    <w:rsid w:val="00117701"/>
    <w:rsid w:val="00120D7D"/>
    <w:rsid w:val="00121E65"/>
    <w:rsid w:val="001222A5"/>
    <w:rsid w:val="00122948"/>
    <w:rsid w:val="00122F2B"/>
    <w:rsid w:val="00123639"/>
    <w:rsid w:val="0012436F"/>
    <w:rsid w:val="00124CDA"/>
    <w:rsid w:val="001259BC"/>
    <w:rsid w:val="001263D1"/>
    <w:rsid w:val="00127A34"/>
    <w:rsid w:val="001300D2"/>
    <w:rsid w:val="00130EDD"/>
    <w:rsid w:val="00131E2C"/>
    <w:rsid w:val="00131F79"/>
    <w:rsid w:val="00132A39"/>
    <w:rsid w:val="0013357E"/>
    <w:rsid w:val="0013485F"/>
    <w:rsid w:val="001348D7"/>
    <w:rsid w:val="001348F2"/>
    <w:rsid w:val="00134C2F"/>
    <w:rsid w:val="001358CA"/>
    <w:rsid w:val="00135B7A"/>
    <w:rsid w:val="00135C77"/>
    <w:rsid w:val="001360FA"/>
    <w:rsid w:val="00137498"/>
    <w:rsid w:val="00137BFA"/>
    <w:rsid w:val="00140548"/>
    <w:rsid w:val="00140722"/>
    <w:rsid w:val="0014140D"/>
    <w:rsid w:val="0014202D"/>
    <w:rsid w:val="0014331F"/>
    <w:rsid w:val="00143760"/>
    <w:rsid w:val="0014379E"/>
    <w:rsid w:val="00143925"/>
    <w:rsid w:val="00143C4A"/>
    <w:rsid w:val="00144788"/>
    <w:rsid w:val="00144A12"/>
    <w:rsid w:val="00144BCE"/>
    <w:rsid w:val="00146356"/>
    <w:rsid w:val="00150192"/>
    <w:rsid w:val="001505F2"/>
    <w:rsid w:val="00150831"/>
    <w:rsid w:val="0015355E"/>
    <w:rsid w:val="001538F3"/>
    <w:rsid w:val="00153D3D"/>
    <w:rsid w:val="00153EB5"/>
    <w:rsid w:val="00154C33"/>
    <w:rsid w:val="00155448"/>
    <w:rsid w:val="00155483"/>
    <w:rsid w:val="001564F1"/>
    <w:rsid w:val="0015678E"/>
    <w:rsid w:val="00156A70"/>
    <w:rsid w:val="00161B83"/>
    <w:rsid w:val="001620D0"/>
    <w:rsid w:val="0016248B"/>
    <w:rsid w:val="001626F2"/>
    <w:rsid w:val="001636B2"/>
    <w:rsid w:val="00163989"/>
    <w:rsid w:val="00164294"/>
    <w:rsid w:val="0016448F"/>
    <w:rsid w:val="00164591"/>
    <w:rsid w:val="001663D1"/>
    <w:rsid w:val="00166B72"/>
    <w:rsid w:val="00167750"/>
    <w:rsid w:val="001706D7"/>
    <w:rsid w:val="00172A3A"/>
    <w:rsid w:val="00172BE0"/>
    <w:rsid w:val="00173E5D"/>
    <w:rsid w:val="00175D30"/>
    <w:rsid w:val="001807D6"/>
    <w:rsid w:val="00180E15"/>
    <w:rsid w:val="00181002"/>
    <w:rsid w:val="0018103F"/>
    <w:rsid w:val="00181B97"/>
    <w:rsid w:val="0018272E"/>
    <w:rsid w:val="001827BE"/>
    <w:rsid w:val="00182E27"/>
    <w:rsid w:val="0018352F"/>
    <w:rsid w:val="00183DA2"/>
    <w:rsid w:val="00183F7A"/>
    <w:rsid w:val="0018450D"/>
    <w:rsid w:val="0018460B"/>
    <w:rsid w:val="00184E01"/>
    <w:rsid w:val="001856A6"/>
    <w:rsid w:val="00186870"/>
    <w:rsid w:val="00186AAB"/>
    <w:rsid w:val="00187822"/>
    <w:rsid w:val="00187DDC"/>
    <w:rsid w:val="0019107F"/>
    <w:rsid w:val="001924B5"/>
    <w:rsid w:val="00192656"/>
    <w:rsid w:val="00193563"/>
    <w:rsid w:val="00193BDA"/>
    <w:rsid w:val="001946FA"/>
    <w:rsid w:val="00197089"/>
    <w:rsid w:val="0019762C"/>
    <w:rsid w:val="00197EC6"/>
    <w:rsid w:val="001A085E"/>
    <w:rsid w:val="001A1659"/>
    <w:rsid w:val="001A168A"/>
    <w:rsid w:val="001A169A"/>
    <w:rsid w:val="001A185F"/>
    <w:rsid w:val="001A260D"/>
    <w:rsid w:val="001A4037"/>
    <w:rsid w:val="001A408E"/>
    <w:rsid w:val="001A4794"/>
    <w:rsid w:val="001A4B34"/>
    <w:rsid w:val="001A528B"/>
    <w:rsid w:val="001A6E16"/>
    <w:rsid w:val="001A7523"/>
    <w:rsid w:val="001A7DDC"/>
    <w:rsid w:val="001B1C7D"/>
    <w:rsid w:val="001B20D7"/>
    <w:rsid w:val="001B22DB"/>
    <w:rsid w:val="001B43FB"/>
    <w:rsid w:val="001B47A5"/>
    <w:rsid w:val="001B7D05"/>
    <w:rsid w:val="001B7F26"/>
    <w:rsid w:val="001C04B0"/>
    <w:rsid w:val="001C092F"/>
    <w:rsid w:val="001C166B"/>
    <w:rsid w:val="001C17B6"/>
    <w:rsid w:val="001C21BB"/>
    <w:rsid w:val="001C2D60"/>
    <w:rsid w:val="001C3346"/>
    <w:rsid w:val="001C4BDE"/>
    <w:rsid w:val="001C5261"/>
    <w:rsid w:val="001C5458"/>
    <w:rsid w:val="001C5705"/>
    <w:rsid w:val="001C5A45"/>
    <w:rsid w:val="001C6228"/>
    <w:rsid w:val="001C6386"/>
    <w:rsid w:val="001C643E"/>
    <w:rsid w:val="001D096F"/>
    <w:rsid w:val="001D0D34"/>
    <w:rsid w:val="001D15B1"/>
    <w:rsid w:val="001D1804"/>
    <w:rsid w:val="001D219F"/>
    <w:rsid w:val="001D313F"/>
    <w:rsid w:val="001D3360"/>
    <w:rsid w:val="001D3917"/>
    <w:rsid w:val="001D3AF6"/>
    <w:rsid w:val="001D407F"/>
    <w:rsid w:val="001D44AF"/>
    <w:rsid w:val="001D45C3"/>
    <w:rsid w:val="001D4B0E"/>
    <w:rsid w:val="001D52A2"/>
    <w:rsid w:val="001D6623"/>
    <w:rsid w:val="001E163E"/>
    <w:rsid w:val="001E180D"/>
    <w:rsid w:val="001E23F9"/>
    <w:rsid w:val="001E4873"/>
    <w:rsid w:val="001E4FF1"/>
    <w:rsid w:val="001E52B7"/>
    <w:rsid w:val="001E5349"/>
    <w:rsid w:val="001E5D60"/>
    <w:rsid w:val="001E69B2"/>
    <w:rsid w:val="001E6D1C"/>
    <w:rsid w:val="001F0299"/>
    <w:rsid w:val="001F0CC5"/>
    <w:rsid w:val="001F0D8C"/>
    <w:rsid w:val="001F2D43"/>
    <w:rsid w:val="001F2EB4"/>
    <w:rsid w:val="001F2FAC"/>
    <w:rsid w:val="001F42F4"/>
    <w:rsid w:val="001F47FF"/>
    <w:rsid w:val="001F488E"/>
    <w:rsid w:val="001F5374"/>
    <w:rsid w:val="001F6B60"/>
    <w:rsid w:val="001F72CE"/>
    <w:rsid w:val="001F740F"/>
    <w:rsid w:val="001F7783"/>
    <w:rsid w:val="002020AD"/>
    <w:rsid w:val="00202291"/>
    <w:rsid w:val="00202CA6"/>
    <w:rsid w:val="002040D6"/>
    <w:rsid w:val="0020475B"/>
    <w:rsid w:val="00205A3E"/>
    <w:rsid w:val="002061CB"/>
    <w:rsid w:val="00207709"/>
    <w:rsid w:val="00207C0A"/>
    <w:rsid w:val="00210045"/>
    <w:rsid w:val="0021021D"/>
    <w:rsid w:val="00210A15"/>
    <w:rsid w:val="00210AEA"/>
    <w:rsid w:val="00214842"/>
    <w:rsid w:val="0021512F"/>
    <w:rsid w:val="0021514F"/>
    <w:rsid w:val="002152B7"/>
    <w:rsid w:val="00216104"/>
    <w:rsid w:val="00217D4B"/>
    <w:rsid w:val="0022018E"/>
    <w:rsid w:val="00220F9D"/>
    <w:rsid w:val="002218D6"/>
    <w:rsid w:val="002228BB"/>
    <w:rsid w:val="00223B64"/>
    <w:rsid w:val="00223CE4"/>
    <w:rsid w:val="00225266"/>
    <w:rsid w:val="00225F12"/>
    <w:rsid w:val="00226FEB"/>
    <w:rsid w:val="00227827"/>
    <w:rsid w:val="002302B9"/>
    <w:rsid w:val="002303A5"/>
    <w:rsid w:val="00231042"/>
    <w:rsid w:val="00231585"/>
    <w:rsid w:val="0023159D"/>
    <w:rsid w:val="00231697"/>
    <w:rsid w:val="00231B8C"/>
    <w:rsid w:val="00233913"/>
    <w:rsid w:val="00233BF5"/>
    <w:rsid w:val="002348D5"/>
    <w:rsid w:val="00234F05"/>
    <w:rsid w:val="00235196"/>
    <w:rsid w:val="0023540B"/>
    <w:rsid w:val="00235B86"/>
    <w:rsid w:val="002372F6"/>
    <w:rsid w:val="00237E54"/>
    <w:rsid w:val="00240274"/>
    <w:rsid w:val="00241226"/>
    <w:rsid w:val="00241907"/>
    <w:rsid w:val="00242F81"/>
    <w:rsid w:val="00243CFA"/>
    <w:rsid w:val="002444F7"/>
    <w:rsid w:val="0024560E"/>
    <w:rsid w:val="00245B0A"/>
    <w:rsid w:val="002463FE"/>
    <w:rsid w:val="00246B1A"/>
    <w:rsid w:val="00247D59"/>
    <w:rsid w:val="00250610"/>
    <w:rsid w:val="00250EBA"/>
    <w:rsid w:val="00250F38"/>
    <w:rsid w:val="00251849"/>
    <w:rsid w:val="00253B42"/>
    <w:rsid w:val="00253CA4"/>
    <w:rsid w:val="0025405C"/>
    <w:rsid w:val="00254649"/>
    <w:rsid w:val="002562A3"/>
    <w:rsid w:val="0025692C"/>
    <w:rsid w:val="00257569"/>
    <w:rsid w:val="002613A5"/>
    <w:rsid w:val="002616DC"/>
    <w:rsid w:val="002619C8"/>
    <w:rsid w:val="0026312A"/>
    <w:rsid w:val="002634B6"/>
    <w:rsid w:val="00263CE7"/>
    <w:rsid w:val="00263E51"/>
    <w:rsid w:val="00263EAD"/>
    <w:rsid w:val="00264022"/>
    <w:rsid w:val="002653BB"/>
    <w:rsid w:val="00266909"/>
    <w:rsid w:val="00266E6E"/>
    <w:rsid w:val="00267807"/>
    <w:rsid w:val="002678D7"/>
    <w:rsid w:val="002702ED"/>
    <w:rsid w:val="00270321"/>
    <w:rsid w:val="00270E3E"/>
    <w:rsid w:val="00271BCF"/>
    <w:rsid w:val="002732A1"/>
    <w:rsid w:val="00273F78"/>
    <w:rsid w:val="0027441B"/>
    <w:rsid w:val="002749DB"/>
    <w:rsid w:val="00276F06"/>
    <w:rsid w:val="00280B54"/>
    <w:rsid w:val="00281497"/>
    <w:rsid w:val="00282539"/>
    <w:rsid w:val="0028353F"/>
    <w:rsid w:val="00283723"/>
    <w:rsid w:val="002848D5"/>
    <w:rsid w:val="002856D8"/>
    <w:rsid w:val="0028681F"/>
    <w:rsid w:val="00286823"/>
    <w:rsid w:val="00286986"/>
    <w:rsid w:val="00286E04"/>
    <w:rsid w:val="00287181"/>
    <w:rsid w:val="002873B9"/>
    <w:rsid w:val="00287683"/>
    <w:rsid w:val="002903B0"/>
    <w:rsid w:val="00290809"/>
    <w:rsid w:val="00293A51"/>
    <w:rsid w:val="00293F02"/>
    <w:rsid w:val="0029475C"/>
    <w:rsid w:val="0029541E"/>
    <w:rsid w:val="002956D2"/>
    <w:rsid w:val="00295C0B"/>
    <w:rsid w:val="00296836"/>
    <w:rsid w:val="00296C24"/>
    <w:rsid w:val="00296C75"/>
    <w:rsid w:val="00297624"/>
    <w:rsid w:val="002A0720"/>
    <w:rsid w:val="002A0F5F"/>
    <w:rsid w:val="002A1243"/>
    <w:rsid w:val="002A2AF4"/>
    <w:rsid w:val="002A3948"/>
    <w:rsid w:val="002A52D1"/>
    <w:rsid w:val="002A7604"/>
    <w:rsid w:val="002A7675"/>
    <w:rsid w:val="002B06C0"/>
    <w:rsid w:val="002B211A"/>
    <w:rsid w:val="002B27EA"/>
    <w:rsid w:val="002B2F07"/>
    <w:rsid w:val="002B31AC"/>
    <w:rsid w:val="002B4290"/>
    <w:rsid w:val="002B52BB"/>
    <w:rsid w:val="002B5331"/>
    <w:rsid w:val="002B59A7"/>
    <w:rsid w:val="002B6C91"/>
    <w:rsid w:val="002B6D84"/>
    <w:rsid w:val="002C07B8"/>
    <w:rsid w:val="002C1311"/>
    <w:rsid w:val="002C1415"/>
    <w:rsid w:val="002C27CB"/>
    <w:rsid w:val="002C295E"/>
    <w:rsid w:val="002C454A"/>
    <w:rsid w:val="002C4664"/>
    <w:rsid w:val="002C6AEC"/>
    <w:rsid w:val="002D079A"/>
    <w:rsid w:val="002D07E8"/>
    <w:rsid w:val="002D1271"/>
    <w:rsid w:val="002D16CA"/>
    <w:rsid w:val="002D18F7"/>
    <w:rsid w:val="002D1F43"/>
    <w:rsid w:val="002D2036"/>
    <w:rsid w:val="002D24B7"/>
    <w:rsid w:val="002D35E8"/>
    <w:rsid w:val="002D398E"/>
    <w:rsid w:val="002D3B12"/>
    <w:rsid w:val="002D3CDD"/>
    <w:rsid w:val="002D432C"/>
    <w:rsid w:val="002D4A6B"/>
    <w:rsid w:val="002D4D27"/>
    <w:rsid w:val="002D5B34"/>
    <w:rsid w:val="002D62A4"/>
    <w:rsid w:val="002D6355"/>
    <w:rsid w:val="002D6539"/>
    <w:rsid w:val="002D6CF9"/>
    <w:rsid w:val="002D72F3"/>
    <w:rsid w:val="002E0385"/>
    <w:rsid w:val="002E21C3"/>
    <w:rsid w:val="002E230F"/>
    <w:rsid w:val="002E3FEF"/>
    <w:rsid w:val="002E5A33"/>
    <w:rsid w:val="002E5B58"/>
    <w:rsid w:val="002F0383"/>
    <w:rsid w:val="002F05B6"/>
    <w:rsid w:val="002F05E4"/>
    <w:rsid w:val="002F0661"/>
    <w:rsid w:val="002F2221"/>
    <w:rsid w:val="002F2BE5"/>
    <w:rsid w:val="002F2D16"/>
    <w:rsid w:val="002F3FF3"/>
    <w:rsid w:val="002F46FA"/>
    <w:rsid w:val="002F4C5A"/>
    <w:rsid w:val="002F4F31"/>
    <w:rsid w:val="002F6433"/>
    <w:rsid w:val="002F6BDB"/>
    <w:rsid w:val="002F6E10"/>
    <w:rsid w:val="002F7E5F"/>
    <w:rsid w:val="003033DB"/>
    <w:rsid w:val="003035FD"/>
    <w:rsid w:val="00303B72"/>
    <w:rsid w:val="003042BA"/>
    <w:rsid w:val="00307C58"/>
    <w:rsid w:val="00310907"/>
    <w:rsid w:val="003109A4"/>
    <w:rsid w:val="00310D04"/>
    <w:rsid w:val="00312582"/>
    <w:rsid w:val="00313258"/>
    <w:rsid w:val="003139DB"/>
    <w:rsid w:val="00314FA3"/>
    <w:rsid w:val="00315B7B"/>
    <w:rsid w:val="00317168"/>
    <w:rsid w:val="003178AE"/>
    <w:rsid w:val="00317B93"/>
    <w:rsid w:val="00317D6F"/>
    <w:rsid w:val="00320747"/>
    <w:rsid w:val="0032117E"/>
    <w:rsid w:val="00321721"/>
    <w:rsid w:val="003228C9"/>
    <w:rsid w:val="0032312C"/>
    <w:rsid w:val="00323C5A"/>
    <w:rsid w:val="003247DC"/>
    <w:rsid w:val="00324CED"/>
    <w:rsid w:val="003255DA"/>
    <w:rsid w:val="003256A0"/>
    <w:rsid w:val="003256C0"/>
    <w:rsid w:val="00326D0E"/>
    <w:rsid w:val="00327672"/>
    <w:rsid w:val="00330706"/>
    <w:rsid w:val="0033107F"/>
    <w:rsid w:val="00332019"/>
    <w:rsid w:val="003333F5"/>
    <w:rsid w:val="003336FA"/>
    <w:rsid w:val="00333A05"/>
    <w:rsid w:val="00333D3E"/>
    <w:rsid w:val="00333D90"/>
    <w:rsid w:val="00335D4A"/>
    <w:rsid w:val="00337128"/>
    <w:rsid w:val="0034029C"/>
    <w:rsid w:val="003402A6"/>
    <w:rsid w:val="00341836"/>
    <w:rsid w:val="00342ABB"/>
    <w:rsid w:val="00342FA1"/>
    <w:rsid w:val="00343234"/>
    <w:rsid w:val="0034405B"/>
    <w:rsid w:val="003442B1"/>
    <w:rsid w:val="00344D26"/>
    <w:rsid w:val="0034558B"/>
    <w:rsid w:val="00346ED9"/>
    <w:rsid w:val="00347414"/>
    <w:rsid w:val="00352384"/>
    <w:rsid w:val="003540D7"/>
    <w:rsid w:val="003541BE"/>
    <w:rsid w:val="00354714"/>
    <w:rsid w:val="00354885"/>
    <w:rsid w:val="003551EF"/>
    <w:rsid w:val="00355790"/>
    <w:rsid w:val="00355948"/>
    <w:rsid w:val="00355FBB"/>
    <w:rsid w:val="0035787A"/>
    <w:rsid w:val="00357C0B"/>
    <w:rsid w:val="003600F4"/>
    <w:rsid w:val="00360335"/>
    <w:rsid w:val="0036044F"/>
    <w:rsid w:val="003605C4"/>
    <w:rsid w:val="0036193B"/>
    <w:rsid w:val="00361A12"/>
    <w:rsid w:val="00362927"/>
    <w:rsid w:val="003631DE"/>
    <w:rsid w:val="00363918"/>
    <w:rsid w:val="003643E5"/>
    <w:rsid w:val="00364C31"/>
    <w:rsid w:val="00364E5F"/>
    <w:rsid w:val="003650A4"/>
    <w:rsid w:val="00365163"/>
    <w:rsid w:val="0036530D"/>
    <w:rsid w:val="00365B9A"/>
    <w:rsid w:val="00365BDF"/>
    <w:rsid w:val="0036620C"/>
    <w:rsid w:val="0036625D"/>
    <w:rsid w:val="00366C82"/>
    <w:rsid w:val="00367BB1"/>
    <w:rsid w:val="00371C97"/>
    <w:rsid w:val="003726CB"/>
    <w:rsid w:val="00372B94"/>
    <w:rsid w:val="003734EF"/>
    <w:rsid w:val="003753E5"/>
    <w:rsid w:val="00375C94"/>
    <w:rsid w:val="00377449"/>
    <w:rsid w:val="00377DEC"/>
    <w:rsid w:val="003808C1"/>
    <w:rsid w:val="00381202"/>
    <w:rsid w:val="00381254"/>
    <w:rsid w:val="003827BF"/>
    <w:rsid w:val="00385388"/>
    <w:rsid w:val="003853D1"/>
    <w:rsid w:val="00386166"/>
    <w:rsid w:val="00386645"/>
    <w:rsid w:val="00386786"/>
    <w:rsid w:val="0038767A"/>
    <w:rsid w:val="00387927"/>
    <w:rsid w:val="00387A68"/>
    <w:rsid w:val="00390427"/>
    <w:rsid w:val="00390AD2"/>
    <w:rsid w:val="003915DB"/>
    <w:rsid w:val="0039229C"/>
    <w:rsid w:val="00392C4A"/>
    <w:rsid w:val="0039446B"/>
    <w:rsid w:val="003954C0"/>
    <w:rsid w:val="00395E54"/>
    <w:rsid w:val="00396B24"/>
    <w:rsid w:val="00396FC3"/>
    <w:rsid w:val="00397020"/>
    <w:rsid w:val="003A05A6"/>
    <w:rsid w:val="003A05C6"/>
    <w:rsid w:val="003A23E1"/>
    <w:rsid w:val="003A26CA"/>
    <w:rsid w:val="003A2B91"/>
    <w:rsid w:val="003A3384"/>
    <w:rsid w:val="003A3456"/>
    <w:rsid w:val="003A4267"/>
    <w:rsid w:val="003A69F3"/>
    <w:rsid w:val="003A6CA9"/>
    <w:rsid w:val="003A721D"/>
    <w:rsid w:val="003A78D9"/>
    <w:rsid w:val="003A79A8"/>
    <w:rsid w:val="003A7A38"/>
    <w:rsid w:val="003B073A"/>
    <w:rsid w:val="003B0A1C"/>
    <w:rsid w:val="003B18AB"/>
    <w:rsid w:val="003B2C77"/>
    <w:rsid w:val="003B2D6B"/>
    <w:rsid w:val="003B42EC"/>
    <w:rsid w:val="003B4AE5"/>
    <w:rsid w:val="003B4F5D"/>
    <w:rsid w:val="003B52B0"/>
    <w:rsid w:val="003B530C"/>
    <w:rsid w:val="003B590F"/>
    <w:rsid w:val="003B5C91"/>
    <w:rsid w:val="003B6D2C"/>
    <w:rsid w:val="003C12D2"/>
    <w:rsid w:val="003C182F"/>
    <w:rsid w:val="003C24A4"/>
    <w:rsid w:val="003C26F4"/>
    <w:rsid w:val="003C2E34"/>
    <w:rsid w:val="003C309B"/>
    <w:rsid w:val="003C3684"/>
    <w:rsid w:val="003C404D"/>
    <w:rsid w:val="003C4CF5"/>
    <w:rsid w:val="003C596D"/>
    <w:rsid w:val="003C5CC8"/>
    <w:rsid w:val="003C63DD"/>
    <w:rsid w:val="003C699B"/>
    <w:rsid w:val="003C71EB"/>
    <w:rsid w:val="003C7409"/>
    <w:rsid w:val="003D0CF9"/>
    <w:rsid w:val="003D0DCF"/>
    <w:rsid w:val="003D132F"/>
    <w:rsid w:val="003D33EE"/>
    <w:rsid w:val="003D40E4"/>
    <w:rsid w:val="003D4158"/>
    <w:rsid w:val="003D4EE3"/>
    <w:rsid w:val="003D59BC"/>
    <w:rsid w:val="003D71B2"/>
    <w:rsid w:val="003E1DD4"/>
    <w:rsid w:val="003E2D20"/>
    <w:rsid w:val="003E387F"/>
    <w:rsid w:val="003E47FF"/>
    <w:rsid w:val="003E5E53"/>
    <w:rsid w:val="003E746D"/>
    <w:rsid w:val="003E77A5"/>
    <w:rsid w:val="003E7FD3"/>
    <w:rsid w:val="003F05AA"/>
    <w:rsid w:val="003F1408"/>
    <w:rsid w:val="003F5706"/>
    <w:rsid w:val="003F5A07"/>
    <w:rsid w:val="003F6054"/>
    <w:rsid w:val="003F7A49"/>
    <w:rsid w:val="0040012C"/>
    <w:rsid w:val="004005A1"/>
    <w:rsid w:val="004011F0"/>
    <w:rsid w:val="004037F3"/>
    <w:rsid w:val="00403915"/>
    <w:rsid w:val="00403D52"/>
    <w:rsid w:val="00405FD4"/>
    <w:rsid w:val="00410911"/>
    <w:rsid w:val="00411002"/>
    <w:rsid w:val="004112D4"/>
    <w:rsid w:val="00412FE6"/>
    <w:rsid w:val="00413609"/>
    <w:rsid w:val="004136B2"/>
    <w:rsid w:val="00413EC4"/>
    <w:rsid w:val="00413FF0"/>
    <w:rsid w:val="00415219"/>
    <w:rsid w:val="004155C0"/>
    <w:rsid w:val="0041628D"/>
    <w:rsid w:val="004162AB"/>
    <w:rsid w:val="00416CC8"/>
    <w:rsid w:val="0041732C"/>
    <w:rsid w:val="004177E1"/>
    <w:rsid w:val="0042113C"/>
    <w:rsid w:val="004217E7"/>
    <w:rsid w:val="00421E04"/>
    <w:rsid w:val="004224F8"/>
    <w:rsid w:val="00422B4B"/>
    <w:rsid w:val="004231BC"/>
    <w:rsid w:val="004231D6"/>
    <w:rsid w:val="00423233"/>
    <w:rsid w:val="00424AAD"/>
    <w:rsid w:val="00424F49"/>
    <w:rsid w:val="004250AF"/>
    <w:rsid w:val="004253B2"/>
    <w:rsid w:val="00425A31"/>
    <w:rsid w:val="0042711A"/>
    <w:rsid w:val="004278D6"/>
    <w:rsid w:val="00431439"/>
    <w:rsid w:val="0043150A"/>
    <w:rsid w:val="0043210A"/>
    <w:rsid w:val="00432675"/>
    <w:rsid w:val="00433164"/>
    <w:rsid w:val="004331BC"/>
    <w:rsid w:val="00436B44"/>
    <w:rsid w:val="00437A40"/>
    <w:rsid w:val="00440E88"/>
    <w:rsid w:val="00441C37"/>
    <w:rsid w:val="004432DF"/>
    <w:rsid w:val="00443B3E"/>
    <w:rsid w:val="00444749"/>
    <w:rsid w:val="00444B29"/>
    <w:rsid w:val="00445066"/>
    <w:rsid w:val="00445D77"/>
    <w:rsid w:val="00447795"/>
    <w:rsid w:val="00447CD2"/>
    <w:rsid w:val="00447F5D"/>
    <w:rsid w:val="004503FD"/>
    <w:rsid w:val="00450DCC"/>
    <w:rsid w:val="00450E5B"/>
    <w:rsid w:val="00451D61"/>
    <w:rsid w:val="00454830"/>
    <w:rsid w:val="00454886"/>
    <w:rsid w:val="004572D5"/>
    <w:rsid w:val="004601F0"/>
    <w:rsid w:val="00460EF6"/>
    <w:rsid w:val="004627AE"/>
    <w:rsid w:val="0046326D"/>
    <w:rsid w:val="004636F9"/>
    <w:rsid w:val="00463F44"/>
    <w:rsid w:val="00464FED"/>
    <w:rsid w:val="00465472"/>
    <w:rsid w:val="00465A51"/>
    <w:rsid w:val="0046739F"/>
    <w:rsid w:val="0047045E"/>
    <w:rsid w:val="00471DA7"/>
    <w:rsid w:val="004722D7"/>
    <w:rsid w:val="00476EB5"/>
    <w:rsid w:val="004772A0"/>
    <w:rsid w:val="004802B0"/>
    <w:rsid w:val="0048030F"/>
    <w:rsid w:val="00480FEB"/>
    <w:rsid w:val="0048133D"/>
    <w:rsid w:val="004815AE"/>
    <w:rsid w:val="00481EED"/>
    <w:rsid w:val="00482715"/>
    <w:rsid w:val="00482C54"/>
    <w:rsid w:val="00484238"/>
    <w:rsid w:val="00484B2B"/>
    <w:rsid w:val="00487EF2"/>
    <w:rsid w:val="00487F51"/>
    <w:rsid w:val="004905F7"/>
    <w:rsid w:val="00492B5D"/>
    <w:rsid w:val="00493B7F"/>
    <w:rsid w:val="0049455D"/>
    <w:rsid w:val="00494907"/>
    <w:rsid w:val="00494BD0"/>
    <w:rsid w:val="00495B27"/>
    <w:rsid w:val="00497652"/>
    <w:rsid w:val="00497716"/>
    <w:rsid w:val="004A083B"/>
    <w:rsid w:val="004A237C"/>
    <w:rsid w:val="004A341C"/>
    <w:rsid w:val="004A56C4"/>
    <w:rsid w:val="004A59C5"/>
    <w:rsid w:val="004A5C6D"/>
    <w:rsid w:val="004A67E6"/>
    <w:rsid w:val="004B026B"/>
    <w:rsid w:val="004B139D"/>
    <w:rsid w:val="004B1453"/>
    <w:rsid w:val="004B297D"/>
    <w:rsid w:val="004B37D5"/>
    <w:rsid w:val="004B4422"/>
    <w:rsid w:val="004B4FB3"/>
    <w:rsid w:val="004B5803"/>
    <w:rsid w:val="004B62EE"/>
    <w:rsid w:val="004B6D23"/>
    <w:rsid w:val="004B7109"/>
    <w:rsid w:val="004C0861"/>
    <w:rsid w:val="004C0CB4"/>
    <w:rsid w:val="004C2EDF"/>
    <w:rsid w:val="004C5C24"/>
    <w:rsid w:val="004C5F30"/>
    <w:rsid w:val="004C6519"/>
    <w:rsid w:val="004D09C3"/>
    <w:rsid w:val="004D0F7F"/>
    <w:rsid w:val="004D1254"/>
    <w:rsid w:val="004D18B4"/>
    <w:rsid w:val="004D18C9"/>
    <w:rsid w:val="004D31F7"/>
    <w:rsid w:val="004D3945"/>
    <w:rsid w:val="004D3D5F"/>
    <w:rsid w:val="004D3E4B"/>
    <w:rsid w:val="004D41E3"/>
    <w:rsid w:val="004D4372"/>
    <w:rsid w:val="004D76A5"/>
    <w:rsid w:val="004E0458"/>
    <w:rsid w:val="004E0D49"/>
    <w:rsid w:val="004E13D8"/>
    <w:rsid w:val="004E2667"/>
    <w:rsid w:val="004E29BA"/>
    <w:rsid w:val="004E4E93"/>
    <w:rsid w:val="004E5534"/>
    <w:rsid w:val="004E6E80"/>
    <w:rsid w:val="004E7746"/>
    <w:rsid w:val="004E780E"/>
    <w:rsid w:val="004E7CA6"/>
    <w:rsid w:val="004F0398"/>
    <w:rsid w:val="004F079D"/>
    <w:rsid w:val="004F27BC"/>
    <w:rsid w:val="004F30B9"/>
    <w:rsid w:val="004F32F8"/>
    <w:rsid w:val="004F53E3"/>
    <w:rsid w:val="004F5768"/>
    <w:rsid w:val="004F5CFD"/>
    <w:rsid w:val="004F5F95"/>
    <w:rsid w:val="004F6784"/>
    <w:rsid w:val="004F6FFF"/>
    <w:rsid w:val="00500B16"/>
    <w:rsid w:val="00500CC5"/>
    <w:rsid w:val="00500D48"/>
    <w:rsid w:val="00501179"/>
    <w:rsid w:val="00501357"/>
    <w:rsid w:val="00501C37"/>
    <w:rsid w:val="005020C1"/>
    <w:rsid w:val="005038AD"/>
    <w:rsid w:val="00503C1C"/>
    <w:rsid w:val="00503DF3"/>
    <w:rsid w:val="00505227"/>
    <w:rsid w:val="00507B0A"/>
    <w:rsid w:val="00507E57"/>
    <w:rsid w:val="00510A76"/>
    <w:rsid w:val="00510AD4"/>
    <w:rsid w:val="005115E9"/>
    <w:rsid w:val="005126B6"/>
    <w:rsid w:val="005132BC"/>
    <w:rsid w:val="00513BA4"/>
    <w:rsid w:val="005140A1"/>
    <w:rsid w:val="00514639"/>
    <w:rsid w:val="00514742"/>
    <w:rsid w:val="00516720"/>
    <w:rsid w:val="0051674B"/>
    <w:rsid w:val="005179D7"/>
    <w:rsid w:val="005202CB"/>
    <w:rsid w:val="00520456"/>
    <w:rsid w:val="00520B72"/>
    <w:rsid w:val="00520C3A"/>
    <w:rsid w:val="00520D40"/>
    <w:rsid w:val="00521230"/>
    <w:rsid w:val="0052198B"/>
    <w:rsid w:val="00521A52"/>
    <w:rsid w:val="005222D2"/>
    <w:rsid w:val="00522323"/>
    <w:rsid w:val="00522883"/>
    <w:rsid w:val="00522E36"/>
    <w:rsid w:val="00523D53"/>
    <w:rsid w:val="005260F0"/>
    <w:rsid w:val="00526574"/>
    <w:rsid w:val="00526C38"/>
    <w:rsid w:val="005274E6"/>
    <w:rsid w:val="00531B85"/>
    <w:rsid w:val="0053208E"/>
    <w:rsid w:val="00532A12"/>
    <w:rsid w:val="005344E0"/>
    <w:rsid w:val="00534AC9"/>
    <w:rsid w:val="00535F31"/>
    <w:rsid w:val="00535F54"/>
    <w:rsid w:val="00536E42"/>
    <w:rsid w:val="005379B7"/>
    <w:rsid w:val="00540252"/>
    <w:rsid w:val="0054058A"/>
    <w:rsid w:val="005410A4"/>
    <w:rsid w:val="00542324"/>
    <w:rsid w:val="005423D5"/>
    <w:rsid w:val="00544572"/>
    <w:rsid w:val="005446A2"/>
    <w:rsid w:val="0054539B"/>
    <w:rsid w:val="00546CC9"/>
    <w:rsid w:val="00550FE3"/>
    <w:rsid w:val="00553C9C"/>
    <w:rsid w:val="00553DE4"/>
    <w:rsid w:val="00554B97"/>
    <w:rsid w:val="005550BE"/>
    <w:rsid w:val="0055622F"/>
    <w:rsid w:val="00560CE1"/>
    <w:rsid w:val="00560DA5"/>
    <w:rsid w:val="00561115"/>
    <w:rsid w:val="005617D5"/>
    <w:rsid w:val="00562CE8"/>
    <w:rsid w:val="00563D00"/>
    <w:rsid w:val="00563E8B"/>
    <w:rsid w:val="005642C1"/>
    <w:rsid w:val="005643C1"/>
    <w:rsid w:val="005643E4"/>
    <w:rsid w:val="005647AB"/>
    <w:rsid w:val="0056596B"/>
    <w:rsid w:val="005660C4"/>
    <w:rsid w:val="005660D8"/>
    <w:rsid w:val="00566991"/>
    <w:rsid w:val="00570529"/>
    <w:rsid w:val="00572354"/>
    <w:rsid w:val="00572CBA"/>
    <w:rsid w:val="005731D7"/>
    <w:rsid w:val="00573C01"/>
    <w:rsid w:val="00574255"/>
    <w:rsid w:val="00575563"/>
    <w:rsid w:val="00576258"/>
    <w:rsid w:val="00577176"/>
    <w:rsid w:val="00577476"/>
    <w:rsid w:val="00580096"/>
    <w:rsid w:val="00580B7D"/>
    <w:rsid w:val="005821EF"/>
    <w:rsid w:val="005837BF"/>
    <w:rsid w:val="005844A9"/>
    <w:rsid w:val="00584B53"/>
    <w:rsid w:val="00584F06"/>
    <w:rsid w:val="00586745"/>
    <w:rsid w:val="005869EF"/>
    <w:rsid w:val="00586C62"/>
    <w:rsid w:val="005870FE"/>
    <w:rsid w:val="005878E6"/>
    <w:rsid w:val="005909B9"/>
    <w:rsid w:val="00590A1D"/>
    <w:rsid w:val="00590C5D"/>
    <w:rsid w:val="005915ED"/>
    <w:rsid w:val="00591E54"/>
    <w:rsid w:val="00592FB2"/>
    <w:rsid w:val="00595401"/>
    <w:rsid w:val="00596E74"/>
    <w:rsid w:val="005A00B2"/>
    <w:rsid w:val="005A15CA"/>
    <w:rsid w:val="005A1882"/>
    <w:rsid w:val="005A2C5B"/>
    <w:rsid w:val="005A314B"/>
    <w:rsid w:val="005A4E18"/>
    <w:rsid w:val="005A4EBC"/>
    <w:rsid w:val="005A5002"/>
    <w:rsid w:val="005B1DCE"/>
    <w:rsid w:val="005B2128"/>
    <w:rsid w:val="005B2CA1"/>
    <w:rsid w:val="005B5985"/>
    <w:rsid w:val="005B5E4D"/>
    <w:rsid w:val="005B5F2E"/>
    <w:rsid w:val="005B6912"/>
    <w:rsid w:val="005B7235"/>
    <w:rsid w:val="005C0900"/>
    <w:rsid w:val="005C0BA0"/>
    <w:rsid w:val="005C270F"/>
    <w:rsid w:val="005C2951"/>
    <w:rsid w:val="005C34E2"/>
    <w:rsid w:val="005C3CD4"/>
    <w:rsid w:val="005C3F00"/>
    <w:rsid w:val="005C4C0F"/>
    <w:rsid w:val="005C5278"/>
    <w:rsid w:val="005C5397"/>
    <w:rsid w:val="005C601C"/>
    <w:rsid w:val="005C69A9"/>
    <w:rsid w:val="005C7266"/>
    <w:rsid w:val="005C7C6B"/>
    <w:rsid w:val="005D024B"/>
    <w:rsid w:val="005D15C3"/>
    <w:rsid w:val="005D1F0F"/>
    <w:rsid w:val="005D34CC"/>
    <w:rsid w:val="005D3DF1"/>
    <w:rsid w:val="005D4617"/>
    <w:rsid w:val="005D520F"/>
    <w:rsid w:val="005D70A5"/>
    <w:rsid w:val="005E0F3D"/>
    <w:rsid w:val="005E31EE"/>
    <w:rsid w:val="005E36CC"/>
    <w:rsid w:val="005E4574"/>
    <w:rsid w:val="005E58A5"/>
    <w:rsid w:val="005E6BC2"/>
    <w:rsid w:val="005E7017"/>
    <w:rsid w:val="005F025D"/>
    <w:rsid w:val="005F1083"/>
    <w:rsid w:val="005F119F"/>
    <w:rsid w:val="005F146A"/>
    <w:rsid w:val="005F195D"/>
    <w:rsid w:val="005F1B3F"/>
    <w:rsid w:val="005F2542"/>
    <w:rsid w:val="005F2C64"/>
    <w:rsid w:val="005F2E28"/>
    <w:rsid w:val="005F37B7"/>
    <w:rsid w:val="005F5CE7"/>
    <w:rsid w:val="005F6FB2"/>
    <w:rsid w:val="006001A7"/>
    <w:rsid w:val="00602D8F"/>
    <w:rsid w:val="006030DD"/>
    <w:rsid w:val="00604030"/>
    <w:rsid w:val="00605CE2"/>
    <w:rsid w:val="0060747A"/>
    <w:rsid w:val="006074B2"/>
    <w:rsid w:val="006115FF"/>
    <w:rsid w:val="00612684"/>
    <w:rsid w:val="0061395A"/>
    <w:rsid w:val="0061412D"/>
    <w:rsid w:val="006148AE"/>
    <w:rsid w:val="00614F32"/>
    <w:rsid w:val="00614F8A"/>
    <w:rsid w:val="006155CC"/>
    <w:rsid w:val="00615E8A"/>
    <w:rsid w:val="00616BF0"/>
    <w:rsid w:val="00616E42"/>
    <w:rsid w:val="00617AFA"/>
    <w:rsid w:val="00622D74"/>
    <w:rsid w:val="0062512E"/>
    <w:rsid w:val="00627119"/>
    <w:rsid w:val="00631D58"/>
    <w:rsid w:val="00632A26"/>
    <w:rsid w:val="0063303F"/>
    <w:rsid w:val="006336E5"/>
    <w:rsid w:val="006339D5"/>
    <w:rsid w:val="00634AAB"/>
    <w:rsid w:val="00636588"/>
    <w:rsid w:val="006373FA"/>
    <w:rsid w:val="006404A7"/>
    <w:rsid w:val="00641252"/>
    <w:rsid w:val="00641DD9"/>
    <w:rsid w:val="00642456"/>
    <w:rsid w:val="006426C7"/>
    <w:rsid w:val="00642A75"/>
    <w:rsid w:val="006435D5"/>
    <w:rsid w:val="0064386C"/>
    <w:rsid w:val="0064442A"/>
    <w:rsid w:val="0064482A"/>
    <w:rsid w:val="00644D73"/>
    <w:rsid w:val="00645969"/>
    <w:rsid w:val="006460F6"/>
    <w:rsid w:val="0064695E"/>
    <w:rsid w:val="00647C0E"/>
    <w:rsid w:val="006512FA"/>
    <w:rsid w:val="00651DA4"/>
    <w:rsid w:val="00652035"/>
    <w:rsid w:val="006535B1"/>
    <w:rsid w:val="00653A32"/>
    <w:rsid w:val="00653B51"/>
    <w:rsid w:val="00653CBB"/>
    <w:rsid w:val="0065471B"/>
    <w:rsid w:val="0065716B"/>
    <w:rsid w:val="006578E3"/>
    <w:rsid w:val="00657EB3"/>
    <w:rsid w:val="0066013E"/>
    <w:rsid w:val="00660661"/>
    <w:rsid w:val="00661810"/>
    <w:rsid w:val="00661988"/>
    <w:rsid w:val="006622B4"/>
    <w:rsid w:val="00662EBE"/>
    <w:rsid w:val="0066306E"/>
    <w:rsid w:val="00663693"/>
    <w:rsid w:val="006640A5"/>
    <w:rsid w:val="0066446D"/>
    <w:rsid w:val="00665024"/>
    <w:rsid w:val="0066570B"/>
    <w:rsid w:val="00665B32"/>
    <w:rsid w:val="00665E5D"/>
    <w:rsid w:val="0066709F"/>
    <w:rsid w:val="006701F5"/>
    <w:rsid w:val="006706F6"/>
    <w:rsid w:val="006712DE"/>
    <w:rsid w:val="0067178B"/>
    <w:rsid w:val="00671AB6"/>
    <w:rsid w:val="0067205F"/>
    <w:rsid w:val="006729E9"/>
    <w:rsid w:val="00672C5F"/>
    <w:rsid w:val="00674864"/>
    <w:rsid w:val="00674A82"/>
    <w:rsid w:val="00675E26"/>
    <w:rsid w:val="0067685F"/>
    <w:rsid w:val="00676BB8"/>
    <w:rsid w:val="00677AAC"/>
    <w:rsid w:val="006820CF"/>
    <w:rsid w:val="00682B60"/>
    <w:rsid w:val="006840F5"/>
    <w:rsid w:val="0068461A"/>
    <w:rsid w:val="00684CF5"/>
    <w:rsid w:val="00686EA8"/>
    <w:rsid w:val="00690045"/>
    <w:rsid w:val="00691688"/>
    <w:rsid w:val="006916C8"/>
    <w:rsid w:val="00691C1C"/>
    <w:rsid w:val="00692C54"/>
    <w:rsid w:val="00692D4B"/>
    <w:rsid w:val="00692DE9"/>
    <w:rsid w:val="006938B7"/>
    <w:rsid w:val="006939A5"/>
    <w:rsid w:val="00693A1E"/>
    <w:rsid w:val="00693A37"/>
    <w:rsid w:val="00693A65"/>
    <w:rsid w:val="00694E17"/>
    <w:rsid w:val="00694F81"/>
    <w:rsid w:val="006959CE"/>
    <w:rsid w:val="00695EE6"/>
    <w:rsid w:val="0069727E"/>
    <w:rsid w:val="00697392"/>
    <w:rsid w:val="006A07EB"/>
    <w:rsid w:val="006A0A88"/>
    <w:rsid w:val="006A104F"/>
    <w:rsid w:val="006A12F6"/>
    <w:rsid w:val="006A2982"/>
    <w:rsid w:val="006A316C"/>
    <w:rsid w:val="006A392C"/>
    <w:rsid w:val="006A3B9A"/>
    <w:rsid w:val="006A4D10"/>
    <w:rsid w:val="006A63D4"/>
    <w:rsid w:val="006A6A55"/>
    <w:rsid w:val="006A6B4C"/>
    <w:rsid w:val="006A6C86"/>
    <w:rsid w:val="006A73F9"/>
    <w:rsid w:val="006B07D4"/>
    <w:rsid w:val="006B0DBB"/>
    <w:rsid w:val="006B1D8B"/>
    <w:rsid w:val="006B24A1"/>
    <w:rsid w:val="006B253E"/>
    <w:rsid w:val="006B27BF"/>
    <w:rsid w:val="006B2FDE"/>
    <w:rsid w:val="006B395E"/>
    <w:rsid w:val="006B3EB3"/>
    <w:rsid w:val="006B582E"/>
    <w:rsid w:val="006C1862"/>
    <w:rsid w:val="006C1BD3"/>
    <w:rsid w:val="006C3769"/>
    <w:rsid w:val="006C6307"/>
    <w:rsid w:val="006C6636"/>
    <w:rsid w:val="006D0355"/>
    <w:rsid w:val="006D06DE"/>
    <w:rsid w:val="006D16A4"/>
    <w:rsid w:val="006D283A"/>
    <w:rsid w:val="006D390C"/>
    <w:rsid w:val="006D4FDB"/>
    <w:rsid w:val="006D60BC"/>
    <w:rsid w:val="006E0D43"/>
    <w:rsid w:val="006E1DC4"/>
    <w:rsid w:val="006E53FA"/>
    <w:rsid w:val="006E639E"/>
    <w:rsid w:val="006E7422"/>
    <w:rsid w:val="006F0E23"/>
    <w:rsid w:val="006F17D8"/>
    <w:rsid w:val="006F3C51"/>
    <w:rsid w:val="006F4D5A"/>
    <w:rsid w:val="006F51C0"/>
    <w:rsid w:val="006F6B0B"/>
    <w:rsid w:val="0070006E"/>
    <w:rsid w:val="0070011D"/>
    <w:rsid w:val="00700995"/>
    <w:rsid w:val="00700E85"/>
    <w:rsid w:val="00701D5F"/>
    <w:rsid w:val="00703FB2"/>
    <w:rsid w:val="007041F1"/>
    <w:rsid w:val="00705189"/>
    <w:rsid w:val="00706A5D"/>
    <w:rsid w:val="0070789B"/>
    <w:rsid w:val="007108F4"/>
    <w:rsid w:val="00711007"/>
    <w:rsid w:val="0071109A"/>
    <w:rsid w:val="007119E4"/>
    <w:rsid w:val="00711EF8"/>
    <w:rsid w:val="007135A5"/>
    <w:rsid w:val="00714FE5"/>
    <w:rsid w:val="007156D1"/>
    <w:rsid w:val="00716B86"/>
    <w:rsid w:val="00717052"/>
    <w:rsid w:val="007170E0"/>
    <w:rsid w:val="007177A1"/>
    <w:rsid w:val="0071791C"/>
    <w:rsid w:val="007200BA"/>
    <w:rsid w:val="00720151"/>
    <w:rsid w:val="00720200"/>
    <w:rsid w:val="00721293"/>
    <w:rsid w:val="00721956"/>
    <w:rsid w:val="00721B13"/>
    <w:rsid w:val="00722044"/>
    <w:rsid w:val="0072229B"/>
    <w:rsid w:val="00723011"/>
    <w:rsid w:val="00724550"/>
    <w:rsid w:val="00724D49"/>
    <w:rsid w:val="00724E4C"/>
    <w:rsid w:val="00725A25"/>
    <w:rsid w:val="00725CFF"/>
    <w:rsid w:val="00726278"/>
    <w:rsid w:val="007266B7"/>
    <w:rsid w:val="00727992"/>
    <w:rsid w:val="00727D79"/>
    <w:rsid w:val="00731455"/>
    <w:rsid w:val="007320B6"/>
    <w:rsid w:val="0073354A"/>
    <w:rsid w:val="0073378A"/>
    <w:rsid w:val="00734E58"/>
    <w:rsid w:val="00735AA4"/>
    <w:rsid w:val="00736AB0"/>
    <w:rsid w:val="00736D9D"/>
    <w:rsid w:val="007378A8"/>
    <w:rsid w:val="00737A93"/>
    <w:rsid w:val="00737F80"/>
    <w:rsid w:val="007407FA"/>
    <w:rsid w:val="00740960"/>
    <w:rsid w:val="00742C9C"/>
    <w:rsid w:val="0074397A"/>
    <w:rsid w:val="00743A62"/>
    <w:rsid w:val="007441EF"/>
    <w:rsid w:val="00745B80"/>
    <w:rsid w:val="00745E60"/>
    <w:rsid w:val="00747125"/>
    <w:rsid w:val="0074722B"/>
    <w:rsid w:val="007503B4"/>
    <w:rsid w:val="00750795"/>
    <w:rsid w:val="007521AE"/>
    <w:rsid w:val="00752458"/>
    <w:rsid w:val="00752D2E"/>
    <w:rsid w:val="00753317"/>
    <w:rsid w:val="00753555"/>
    <w:rsid w:val="00753C0C"/>
    <w:rsid w:val="00754054"/>
    <w:rsid w:val="00754690"/>
    <w:rsid w:val="00754A17"/>
    <w:rsid w:val="0075588A"/>
    <w:rsid w:val="00756317"/>
    <w:rsid w:val="00756E5B"/>
    <w:rsid w:val="0076069C"/>
    <w:rsid w:val="00761869"/>
    <w:rsid w:val="00761B5D"/>
    <w:rsid w:val="00762A56"/>
    <w:rsid w:val="00763A91"/>
    <w:rsid w:val="00763BCF"/>
    <w:rsid w:val="00763C1D"/>
    <w:rsid w:val="00763FD5"/>
    <w:rsid w:val="007650CF"/>
    <w:rsid w:val="007659FA"/>
    <w:rsid w:val="0076662C"/>
    <w:rsid w:val="00766FF2"/>
    <w:rsid w:val="007671A3"/>
    <w:rsid w:val="00767ADF"/>
    <w:rsid w:val="00771239"/>
    <w:rsid w:val="00772198"/>
    <w:rsid w:val="00772E9C"/>
    <w:rsid w:val="0077366F"/>
    <w:rsid w:val="00773952"/>
    <w:rsid w:val="00773C14"/>
    <w:rsid w:val="00776D13"/>
    <w:rsid w:val="007776FF"/>
    <w:rsid w:val="00777C96"/>
    <w:rsid w:val="00781C42"/>
    <w:rsid w:val="007820DE"/>
    <w:rsid w:val="00782F29"/>
    <w:rsid w:val="007834AE"/>
    <w:rsid w:val="00783796"/>
    <w:rsid w:val="007842E2"/>
    <w:rsid w:val="00785EC7"/>
    <w:rsid w:val="00786133"/>
    <w:rsid w:val="00786607"/>
    <w:rsid w:val="007874AA"/>
    <w:rsid w:val="007875EB"/>
    <w:rsid w:val="00787760"/>
    <w:rsid w:val="007900A2"/>
    <w:rsid w:val="0079086B"/>
    <w:rsid w:val="00793E4D"/>
    <w:rsid w:val="00794BEC"/>
    <w:rsid w:val="00795965"/>
    <w:rsid w:val="007967D2"/>
    <w:rsid w:val="007969AE"/>
    <w:rsid w:val="00797642"/>
    <w:rsid w:val="007A1082"/>
    <w:rsid w:val="007A2293"/>
    <w:rsid w:val="007A275C"/>
    <w:rsid w:val="007A33CC"/>
    <w:rsid w:val="007A3701"/>
    <w:rsid w:val="007A4868"/>
    <w:rsid w:val="007A52EC"/>
    <w:rsid w:val="007A52FE"/>
    <w:rsid w:val="007A649A"/>
    <w:rsid w:val="007A714B"/>
    <w:rsid w:val="007A7336"/>
    <w:rsid w:val="007A7C7A"/>
    <w:rsid w:val="007B178E"/>
    <w:rsid w:val="007B17CE"/>
    <w:rsid w:val="007B2026"/>
    <w:rsid w:val="007B2062"/>
    <w:rsid w:val="007B2F99"/>
    <w:rsid w:val="007B3658"/>
    <w:rsid w:val="007B45A7"/>
    <w:rsid w:val="007B4C2E"/>
    <w:rsid w:val="007B5596"/>
    <w:rsid w:val="007B5AA6"/>
    <w:rsid w:val="007B6ED3"/>
    <w:rsid w:val="007B7683"/>
    <w:rsid w:val="007B78D8"/>
    <w:rsid w:val="007B7C1B"/>
    <w:rsid w:val="007C0990"/>
    <w:rsid w:val="007C0C3F"/>
    <w:rsid w:val="007C143D"/>
    <w:rsid w:val="007C1DB0"/>
    <w:rsid w:val="007C340E"/>
    <w:rsid w:val="007C3C3F"/>
    <w:rsid w:val="007C4DA4"/>
    <w:rsid w:val="007C5572"/>
    <w:rsid w:val="007C5605"/>
    <w:rsid w:val="007C729D"/>
    <w:rsid w:val="007C7BA2"/>
    <w:rsid w:val="007D05E0"/>
    <w:rsid w:val="007D0860"/>
    <w:rsid w:val="007D133F"/>
    <w:rsid w:val="007D17D1"/>
    <w:rsid w:val="007D19FA"/>
    <w:rsid w:val="007D1C50"/>
    <w:rsid w:val="007D2A40"/>
    <w:rsid w:val="007D2DCF"/>
    <w:rsid w:val="007D2EC4"/>
    <w:rsid w:val="007D37AE"/>
    <w:rsid w:val="007D44A4"/>
    <w:rsid w:val="007D507F"/>
    <w:rsid w:val="007D5454"/>
    <w:rsid w:val="007D5FF8"/>
    <w:rsid w:val="007D615E"/>
    <w:rsid w:val="007D7C79"/>
    <w:rsid w:val="007E010E"/>
    <w:rsid w:val="007E0C00"/>
    <w:rsid w:val="007E1D25"/>
    <w:rsid w:val="007E27AC"/>
    <w:rsid w:val="007E2832"/>
    <w:rsid w:val="007E2F0E"/>
    <w:rsid w:val="007E3E43"/>
    <w:rsid w:val="007E4CF0"/>
    <w:rsid w:val="007E5C83"/>
    <w:rsid w:val="007E637F"/>
    <w:rsid w:val="007E6F7C"/>
    <w:rsid w:val="007E7ADC"/>
    <w:rsid w:val="007E7D11"/>
    <w:rsid w:val="007F02BC"/>
    <w:rsid w:val="007F0A28"/>
    <w:rsid w:val="007F0A93"/>
    <w:rsid w:val="007F14D2"/>
    <w:rsid w:val="007F17EE"/>
    <w:rsid w:val="007F2814"/>
    <w:rsid w:val="007F4444"/>
    <w:rsid w:val="007F485F"/>
    <w:rsid w:val="007F4F01"/>
    <w:rsid w:val="007F53E7"/>
    <w:rsid w:val="007F5878"/>
    <w:rsid w:val="007F64E8"/>
    <w:rsid w:val="008014AF"/>
    <w:rsid w:val="008016A4"/>
    <w:rsid w:val="00801C89"/>
    <w:rsid w:val="008033EC"/>
    <w:rsid w:val="0080401C"/>
    <w:rsid w:val="0080416F"/>
    <w:rsid w:val="00804EC8"/>
    <w:rsid w:val="00805642"/>
    <w:rsid w:val="0080714E"/>
    <w:rsid w:val="00811B87"/>
    <w:rsid w:val="00811CAC"/>
    <w:rsid w:val="00811F31"/>
    <w:rsid w:val="00811FD5"/>
    <w:rsid w:val="0081458F"/>
    <w:rsid w:val="00814880"/>
    <w:rsid w:val="00815220"/>
    <w:rsid w:val="008160F0"/>
    <w:rsid w:val="008164E7"/>
    <w:rsid w:val="0081654F"/>
    <w:rsid w:val="008167DC"/>
    <w:rsid w:val="0081779A"/>
    <w:rsid w:val="00820497"/>
    <w:rsid w:val="00820F12"/>
    <w:rsid w:val="0082240A"/>
    <w:rsid w:val="00822560"/>
    <w:rsid w:val="00822C8F"/>
    <w:rsid w:val="00823A85"/>
    <w:rsid w:val="00824186"/>
    <w:rsid w:val="00824429"/>
    <w:rsid w:val="00824528"/>
    <w:rsid w:val="0082596E"/>
    <w:rsid w:val="00830BA1"/>
    <w:rsid w:val="00830E9D"/>
    <w:rsid w:val="008318F2"/>
    <w:rsid w:val="00832070"/>
    <w:rsid w:val="00832606"/>
    <w:rsid w:val="00832C59"/>
    <w:rsid w:val="00833633"/>
    <w:rsid w:val="0083391D"/>
    <w:rsid w:val="008339F4"/>
    <w:rsid w:val="00835425"/>
    <w:rsid w:val="00836D45"/>
    <w:rsid w:val="008370DA"/>
    <w:rsid w:val="00837209"/>
    <w:rsid w:val="008408C1"/>
    <w:rsid w:val="00841FD8"/>
    <w:rsid w:val="00844ADD"/>
    <w:rsid w:val="00845074"/>
    <w:rsid w:val="00845DD4"/>
    <w:rsid w:val="0084718A"/>
    <w:rsid w:val="008500DF"/>
    <w:rsid w:val="00852A5E"/>
    <w:rsid w:val="008546E2"/>
    <w:rsid w:val="00854E8B"/>
    <w:rsid w:val="0085693F"/>
    <w:rsid w:val="00856D7C"/>
    <w:rsid w:val="00856D8C"/>
    <w:rsid w:val="00856F53"/>
    <w:rsid w:val="008574B1"/>
    <w:rsid w:val="00857D3D"/>
    <w:rsid w:val="0086174B"/>
    <w:rsid w:val="00861768"/>
    <w:rsid w:val="00861A96"/>
    <w:rsid w:val="0086271C"/>
    <w:rsid w:val="0086272A"/>
    <w:rsid w:val="0086288A"/>
    <w:rsid w:val="00863C34"/>
    <w:rsid w:val="00865594"/>
    <w:rsid w:val="00865B3E"/>
    <w:rsid w:val="0086666A"/>
    <w:rsid w:val="008673B4"/>
    <w:rsid w:val="00870603"/>
    <w:rsid w:val="0087083A"/>
    <w:rsid w:val="00870958"/>
    <w:rsid w:val="00870C0D"/>
    <w:rsid w:val="008717D4"/>
    <w:rsid w:val="00871923"/>
    <w:rsid w:val="00871E2E"/>
    <w:rsid w:val="00872826"/>
    <w:rsid w:val="00874853"/>
    <w:rsid w:val="0087659E"/>
    <w:rsid w:val="00876A72"/>
    <w:rsid w:val="00876BD1"/>
    <w:rsid w:val="00877572"/>
    <w:rsid w:val="0087779F"/>
    <w:rsid w:val="008802ED"/>
    <w:rsid w:val="00880906"/>
    <w:rsid w:val="008815B9"/>
    <w:rsid w:val="00881AAD"/>
    <w:rsid w:val="00881D73"/>
    <w:rsid w:val="008825D0"/>
    <w:rsid w:val="0088505C"/>
    <w:rsid w:val="00885AE4"/>
    <w:rsid w:val="00885BBF"/>
    <w:rsid w:val="00885DF5"/>
    <w:rsid w:val="008869E4"/>
    <w:rsid w:val="008879D9"/>
    <w:rsid w:val="008914EF"/>
    <w:rsid w:val="00894064"/>
    <w:rsid w:val="0089416C"/>
    <w:rsid w:val="0089524A"/>
    <w:rsid w:val="00896414"/>
    <w:rsid w:val="008968F4"/>
    <w:rsid w:val="00896B3D"/>
    <w:rsid w:val="00897371"/>
    <w:rsid w:val="00897A0A"/>
    <w:rsid w:val="008A10C2"/>
    <w:rsid w:val="008A10E4"/>
    <w:rsid w:val="008A1ADF"/>
    <w:rsid w:val="008A271E"/>
    <w:rsid w:val="008A292C"/>
    <w:rsid w:val="008A2C1B"/>
    <w:rsid w:val="008A43EE"/>
    <w:rsid w:val="008A649B"/>
    <w:rsid w:val="008B1277"/>
    <w:rsid w:val="008B19C3"/>
    <w:rsid w:val="008B1B99"/>
    <w:rsid w:val="008B228C"/>
    <w:rsid w:val="008B3CD3"/>
    <w:rsid w:val="008B3D1A"/>
    <w:rsid w:val="008B4170"/>
    <w:rsid w:val="008B4B05"/>
    <w:rsid w:val="008B5800"/>
    <w:rsid w:val="008B6E1F"/>
    <w:rsid w:val="008B721D"/>
    <w:rsid w:val="008B74BA"/>
    <w:rsid w:val="008B76FB"/>
    <w:rsid w:val="008C3163"/>
    <w:rsid w:val="008C53CB"/>
    <w:rsid w:val="008C5579"/>
    <w:rsid w:val="008C5A8C"/>
    <w:rsid w:val="008C61AA"/>
    <w:rsid w:val="008C6ADB"/>
    <w:rsid w:val="008C6B30"/>
    <w:rsid w:val="008C6F13"/>
    <w:rsid w:val="008D05BB"/>
    <w:rsid w:val="008D0CE2"/>
    <w:rsid w:val="008D0E06"/>
    <w:rsid w:val="008D1DA5"/>
    <w:rsid w:val="008D2366"/>
    <w:rsid w:val="008D2F72"/>
    <w:rsid w:val="008D5D16"/>
    <w:rsid w:val="008D6F09"/>
    <w:rsid w:val="008D7142"/>
    <w:rsid w:val="008E0291"/>
    <w:rsid w:val="008E066E"/>
    <w:rsid w:val="008E14D8"/>
    <w:rsid w:val="008E1719"/>
    <w:rsid w:val="008E1D99"/>
    <w:rsid w:val="008E36B1"/>
    <w:rsid w:val="008E4ECB"/>
    <w:rsid w:val="008E7181"/>
    <w:rsid w:val="008E7365"/>
    <w:rsid w:val="008E73DD"/>
    <w:rsid w:val="008E742A"/>
    <w:rsid w:val="008E78AA"/>
    <w:rsid w:val="008F06F1"/>
    <w:rsid w:val="008F0B8F"/>
    <w:rsid w:val="008F0FF0"/>
    <w:rsid w:val="008F1C08"/>
    <w:rsid w:val="008F35CD"/>
    <w:rsid w:val="008F3884"/>
    <w:rsid w:val="008F45AD"/>
    <w:rsid w:val="008F4CEB"/>
    <w:rsid w:val="008F504B"/>
    <w:rsid w:val="008F54C3"/>
    <w:rsid w:val="008F56B4"/>
    <w:rsid w:val="008F5A56"/>
    <w:rsid w:val="008F7F27"/>
    <w:rsid w:val="009000AD"/>
    <w:rsid w:val="00901161"/>
    <w:rsid w:val="009015BF"/>
    <w:rsid w:val="00903956"/>
    <w:rsid w:val="0090518B"/>
    <w:rsid w:val="0090619B"/>
    <w:rsid w:val="00906948"/>
    <w:rsid w:val="00911A83"/>
    <w:rsid w:val="009124FB"/>
    <w:rsid w:val="0091322F"/>
    <w:rsid w:val="00913657"/>
    <w:rsid w:val="009141D3"/>
    <w:rsid w:val="00914523"/>
    <w:rsid w:val="00915460"/>
    <w:rsid w:val="00915A18"/>
    <w:rsid w:val="00915FE5"/>
    <w:rsid w:val="0091707E"/>
    <w:rsid w:val="00917D0E"/>
    <w:rsid w:val="00920F0B"/>
    <w:rsid w:val="00923A87"/>
    <w:rsid w:val="00923F3D"/>
    <w:rsid w:val="00924E79"/>
    <w:rsid w:val="009254E4"/>
    <w:rsid w:val="00925786"/>
    <w:rsid w:val="009260D8"/>
    <w:rsid w:val="00926B96"/>
    <w:rsid w:val="00926E75"/>
    <w:rsid w:val="00930103"/>
    <w:rsid w:val="0093022A"/>
    <w:rsid w:val="0093026D"/>
    <w:rsid w:val="00930EE9"/>
    <w:rsid w:val="00931ACC"/>
    <w:rsid w:val="00931C01"/>
    <w:rsid w:val="00931F0E"/>
    <w:rsid w:val="009320FE"/>
    <w:rsid w:val="00932CE2"/>
    <w:rsid w:val="00932FE4"/>
    <w:rsid w:val="0093349E"/>
    <w:rsid w:val="0093404A"/>
    <w:rsid w:val="009343B5"/>
    <w:rsid w:val="009344AE"/>
    <w:rsid w:val="00935411"/>
    <w:rsid w:val="009354F2"/>
    <w:rsid w:val="00936A0F"/>
    <w:rsid w:val="0094069C"/>
    <w:rsid w:val="0094116F"/>
    <w:rsid w:val="009414FA"/>
    <w:rsid w:val="00944D32"/>
    <w:rsid w:val="009450CE"/>
    <w:rsid w:val="009450EA"/>
    <w:rsid w:val="00945A59"/>
    <w:rsid w:val="00946FFA"/>
    <w:rsid w:val="00950113"/>
    <w:rsid w:val="00950502"/>
    <w:rsid w:val="009531F1"/>
    <w:rsid w:val="00953962"/>
    <w:rsid w:val="00954375"/>
    <w:rsid w:val="00954AD2"/>
    <w:rsid w:val="00956101"/>
    <w:rsid w:val="00956872"/>
    <w:rsid w:val="00956F06"/>
    <w:rsid w:val="00957625"/>
    <w:rsid w:val="0095781A"/>
    <w:rsid w:val="00957EF3"/>
    <w:rsid w:val="009608AB"/>
    <w:rsid w:val="009617C2"/>
    <w:rsid w:val="00961FF0"/>
    <w:rsid w:val="0096300C"/>
    <w:rsid w:val="009630A1"/>
    <w:rsid w:val="00963507"/>
    <w:rsid w:val="009641CB"/>
    <w:rsid w:val="009641DB"/>
    <w:rsid w:val="0096498D"/>
    <w:rsid w:val="00964E68"/>
    <w:rsid w:val="0096660A"/>
    <w:rsid w:val="00967023"/>
    <w:rsid w:val="00971AB8"/>
    <w:rsid w:val="00971EB9"/>
    <w:rsid w:val="00972004"/>
    <w:rsid w:val="00972726"/>
    <w:rsid w:val="00972772"/>
    <w:rsid w:val="009733C9"/>
    <w:rsid w:val="0097343D"/>
    <w:rsid w:val="009739CE"/>
    <w:rsid w:val="00973C66"/>
    <w:rsid w:val="0097456C"/>
    <w:rsid w:val="009746D1"/>
    <w:rsid w:val="009746ED"/>
    <w:rsid w:val="00974789"/>
    <w:rsid w:val="009757DB"/>
    <w:rsid w:val="00976C5D"/>
    <w:rsid w:val="00976EDE"/>
    <w:rsid w:val="00980489"/>
    <w:rsid w:val="009804BA"/>
    <w:rsid w:val="0098095E"/>
    <w:rsid w:val="00981689"/>
    <w:rsid w:val="00981EFA"/>
    <w:rsid w:val="0098212A"/>
    <w:rsid w:val="0098235F"/>
    <w:rsid w:val="00982377"/>
    <w:rsid w:val="009825FF"/>
    <w:rsid w:val="00982AD7"/>
    <w:rsid w:val="00982BAB"/>
    <w:rsid w:val="00982C94"/>
    <w:rsid w:val="00982F55"/>
    <w:rsid w:val="00985235"/>
    <w:rsid w:val="0098609F"/>
    <w:rsid w:val="00986159"/>
    <w:rsid w:val="00986C28"/>
    <w:rsid w:val="00987170"/>
    <w:rsid w:val="00987796"/>
    <w:rsid w:val="00991920"/>
    <w:rsid w:val="00991E53"/>
    <w:rsid w:val="00992326"/>
    <w:rsid w:val="0099277E"/>
    <w:rsid w:val="00992EDE"/>
    <w:rsid w:val="009A141A"/>
    <w:rsid w:val="009A1430"/>
    <w:rsid w:val="009A1966"/>
    <w:rsid w:val="009A1A64"/>
    <w:rsid w:val="009A20F5"/>
    <w:rsid w:val="009A2B50"/>
    <w:rsid w:val="009A3103"/>
    <w:rsid w:val="009A3669"/>
    <w:rsid w:val="009A4CB2"/>
    <w:rsid w:val="009A570E"/>
    <w:rsid w:val="009A732C"/>
    <w:rsid w:val="009A745E"/>
    <w:rsid w:val="009A782F"/>
    <w:rsid w:val="009A79FB"/>
    <w:rsid w:val="009B309B"/>
    <w:rsid w:val="009B3907"/>
    <w:rsid w:val="009B4F69"/>
    <w:rsid w:val="009B5460"/>
    <w:rsid w:val="009B5CA0"/>
    <w:rsid w:val="009B6644"/>
    <w:rsid w:val="009B67E7"/>
    <w:rsid w:val="009C0A0D"/>
    <w:rsid w:val="009C170A"/>
    <w:rsid w:val="009C2DCE"/>
    <w:rsid w:val="009C3316"/>
    <w:rsid w:val="009C3F2F"/>
    <w:rsid w:val="009C46BA"/>
    <w:rsid w:val="009C5C68"/>
    <w:rsid w:val="009C6568"/>
    <w:rsid w:val="009C6788"/>
    <w:rsid w:val="009C70CC"/>
    <w:rsid w:val="009C7497"/>
    <w:rsid w:val="009C7A51"/>
    <w:rsid w:val="009D26CD"/>
    <w:rsid w:val="009D321D"/>
    <w:rsid w:val="009D33DD"/>
    <w:rsid w:val="009D3549"/>
    <w:rsid w:val="009D3F51"/>
    <w:rsid w:val="009D498B"/>
    <w:rsid w:val="009D4AD9"/>
    <w:rsid w:val="009D54B8"/>
    <w:rsid w:val="009D5BD3"/>
    <w:rsid w:val="009D5CCC"/>
    <w:rsid w:val="009D660A"/>
    <w:rsid w:val="009D7E93"/>
    <w:rsid w:val="009E0D68"/>
    <w:rsid w:val="009E0DC2"/>
    <w:rsid w:val="009E117E"/>
    <w:rsid w:val="009E13F5"/>
    <w:rsid w:val="009E27BE"/>
    <w:rsid w:val="009E2EF1"/>
    <w:rsid w:val="009E3746"/>
    <w:rsid w:val="009E4F9F"/>
    <w:rsid w:val="009E769E"/>
    <w:rsid w:val="009F005C"/>
    <w:rsid w:val="009F0429"/>
    <w:rsid w:val="009F0546"/>
    <w:rsid w:val="009F0DF2"/>
    <w:rsid w:val="009F1A43"/>
    <w:rsid w:val="009F1E6F"/>
    <w:rsid w:val="009F2719"/>
    <w:rsid w:val="009F2CF4"/>
    <w:rsid w:val="009F5295"/>
    <w:rsid w:val="009F5682"/>
    <w:rsid w:val="009F639F"/>
    <w:rsid w:val="009F7524"/>
    <w:rsid w:val="009F77C4"/>
    <w:rsid w:val="00A008B6"/>
    <w:rsid w:val="00A00F9F"/>
    <w:rsid w:val="00A017BD"/>
    <w:rsid w:val="00A01813"/>
    <w:rsid w:val="00A037AF"/>
    <w:rsid w:val="00A037F8"/>
    <w:rsid w:val="00A04BE1"/>
    <w:rsid w:val="00A06E41"/>
    <w:rsid w:val="00A06FCD"/>
    <w:rsid w:val="00A079FE"/>
    <w:rsid w:val="00A102ED"/>
    <w:rsid w:val="00A1199A"/>
    <w:rsid w:val="00A13492"/>
    <w:rsid w:val="00A135D2"/>
    <w:rsid w:val="00A13C9B"/>
    <w:rsid w:val="00A14241"/>
    <w:rsid w:val="00A162D7"/>
    <w:rsid w:val="00A16FC7"/>
    <w:rsid w:val="00A17D20"/>
    <w:rsid w:val="00A17EE4"/>
    <w:rsid w:val="00A20164"/>
    <w:rsid w:val="00A20ADE"/>
    <w:rsid w:val="00A21F14"/>
    <w:rsid w:val="00A21F31"/>
    <w:rsid w:val="00A22D80"/>
    <w:rsid w:val="00A23A68"/>
    <w:rsid w:val="00A23B20"/>
    <w:rsid w:val="00A24034"/>
    <w:rsid w:val="00A242E7"/>
    <w:rsid w:val="00A24393"/>
    <w:rsid w:val="00A24462"/>
    <w:rsid w:val="00A2469F"/>
    <w:rsid w:val="00A24A5C"/>
    <w:rsid w:val="00A251AF"/>
    <w:rsid w:val="00A251D8"/>
    <w:rsid w:val="00A261BF"/>
    <w:rsid w:val="00A273D3"/>
    <w:rsid w:val="00A275BD"/>
    <w:rsid w:val="00A27831"/>
    <w:rsid w:val="00A301C6"/>
    <w:rsid w:val="00A3097E"/>
    <w:rsid w:val="00A31D21"/>
    <w:rsid w:val="00A3266B"/>
    <w:rsid w:val="00A32B1E"/>
    <w:rsid w:val="00A32BAC"/>
    <w:rsid w:val="00A33139"/>
    <w:rsid w:val="00A33988"/>
    <w:rsid w:val="00A3446E"/>
    <w:rsid w:val="00A34685"/>
    <w:rsid w:val="00A34968"/>
    <w:rsid w:val="00A36262"/>
    <w:rsid w:val="00A3725D"/>
    <w:rsid w:val="00A374B2"/>
    <w:rsid w:val="00A37E81"/>
    <w:rsid w:val="00A416A6"/>
    <w:rsid w:val="00A41AC1"/>
    <w:rsid w:val="00A42BC5"/>
    <w:rsid w:val="00A43396"/>
    <w:rsid w:val="00A43B1B"/>
    <w:rsid w:val="00A43F85"/>
    <w:rsid w:val="00A442F4"/>
    <w:rsid w:val="00A44D8C"/>
    <w:rsid w:val="00A4554C"/>
    <w:rsid w:val="00A463B1"/>
    <w:rsid w:val="00A5282A"/>
    <w:rsid w:val="00A5320A"/>
    <w:rsid w:val="00A5444B"/>
    <w:rsid w:val="00A5576D"/>
    <w:rsid w:val="00A55FC8"/>
    <w:rsid w:val="00A57212"/>
    <w:rsid w:val="00A57A2E"/>
    <w:rsid w:val="00A60882"/>
    <w:rsid w:val="00A60F72"/>
    <w:rsid w:val="00A611F6"/>
    <w:rsid w:val="00A61D87"/>
    <w:rsid w:val="00A62570"/>
    <w:rsid w:val="00A654B3"/>
    <w:rsid w:val="00A661C6"/>
    <w:rsid w:val="00A6789F"/>
    <w:rsid w:val="00A67F9D"/>
    <w:rsid w:val="00A70682"/>
    <w:rsid w:val="00A70B67"/>
    <w:rsid w:val="00A7104D"/>
    <w:rsid w:val="00A718CC"/>
    <w:rsid w:val="00A71D32"/>
    <w:rsid w:val="00A72296"/>
    <w:rsid w:val="00A739A3"/>
    <w:rsid w:val="00A73B28"/>
    <w:rsid w:val="00A7455A"/>
    <w:rsid w:val="00A75575"/>
    <w:rsid w:val="00A75C45"/>
    <w:rsid w:val="00A76F21"/>
    <w:rsid w:val="00A80EF9"/>
    <w:rsid w:val="00A81C37"/>
    <w:rsid w:val="00A81DFC"/>
    <w:rsid w:val="00A8202D"/>
    <w:rsid w:val="00A8246F"/>
    <w:rsid w:val="00A82722"/>
    <w:rsid w:val="00A82A82"/>
    <w:rsid w:val="00A83F74"/>
    <w:rsid w:val="00A843A1"/>
    <w:rsid w:val="00A84F79"/>
    <w:rsid w:val="00A855CF"/>
    <w:rsid w:val="00A85C0B"/>
    <w:rsid w:val="00A87369"/>
    <w:rsid w:val="00A87698"/>
    <w:rsid w:val="00A877A7"/>
    <w:rsid w:val="00A9007D"/>
    <w:rsid w:val="00A90D27"/>
    <w:rsid w:val="00A92205"/>
    <w:rsid w:val="00A94671"/>
    <w:rsid w:val="00A95170"/>
    <w:rsid w:val="00A9621C"/>
    <w:rsid w:val="00A96B4F"/>
    <w:rsid w:val="00A97391"/>
    <w:rsid w:val="00A97AAF"/>
    <w:rsid w:val="00AA0758"/>
    <w:rsid w:val="00AA1844"/>
    <w:rsid w:val="00AA34AD"/>
    <w:rsid w:val="00AA3B55"/>
    <w:rsid w:val="00AA6B33"/>
    <w:rsid w:val="00AA6EBD"/>
    <w:rsid w:val="00AB0448"/>
    <w:rsid w:val="00AB06D4"/>
    <w:rsid w:val="00AB3A44"/>
    <w:rsid w:val="00AB3F39"/>
    <w:rsid w:val="00AB5126"/>
    <w:rsid w:val="00AB5EF8"/>
    <w:rsid w:val="00AB71C2"/>
    <w:rsid w:val="00AB76CB"/>
    <w:rsid w:val="00AB79D1"/>
    <w:rsid w:val="00AB7B0E"/>
    <w:rsid w:val="00AC1FE7"/>
    <w:rsid w:val="00AC2C80"/>
    <w:rsid w:val="00AC329F"/>
    <w:rsid w:val="00AC4496"/>
    <w:rsid w:val="00AC4698"/>
    <w:rsid w:val="00AC4D1F"/>
    <w:rsid w:val="00AC561A"/>
    <w:rsid w:val="00AC59BF"/>
    <w:rsid w:val="00AC5EE7"/>
    <w:rsid w:val="00AC70F9"/>
    <w:rsid w:val="00AC7C0D"/>
    <w:rsid w:val="00AD027D"/>
    <w:rsid w:val="00AD189B"/>
    <w:rsid w:val="00AD31EE"/>
    <w:rsid w:val="00AD45BF"/>
    <w:rsid w:val="00AD4A6C"/>
    <w:rsid w:val="00AD51EE"/>
    <w:rsid w:val="00AD53E3"/>
    <w:rsid w:val="00AD607C"/>
    <w:rsid w:val="00AD6D2B"/>
    <w:rsid w:val="00AD6DAB"/>
    <w:rsid w:val="00AD7205"/>
    <w:rsid w:val="00AD790E"/>
    <w:rsid w:val="00AE0499"/>
    <w:rsid w:val="00AE105E"/>
    <w:rsid w:val="00AE1903"/>
    <w:rsid w:val="00AE1BFE"/>
    <w:rsid w:val="00AE2039"/>
    <w:rsid w:val="00AE20DB"/>
    <w:rsid w:val="00AE232E"/>
    <w:rsid w:val="00AE2B28"/>
    <w:rsid w:val="00AE3EE0"/>
    <w:rsid w:val="00AE42EA"/>
    <w:rsid w:val="00AE4303"/>
    <w:rsid w:val="00AE4781"/>
    <w:rsid w:val="00AE4D12"/>
    <w:rsid w:val="00AE4FE3"/>
    <w:rsid w:val="00AE598A"/>
    <w:rsid w:val="00AE5CD6"/>
    <w:rsid w:val="00AE660E"/>
    <w:rsid w:val="00AE6E96"/>
    <w:rsid w:val="00AE7201"/>
    <w:rsid w:val="00AE7D93"/>
    <w:rsid w:val="00AE7EDB"/>
    <w:rsid w:val="00AF07F4"/>
    <w:rsid w:val="00AF0A06"/>
    <w:rsid w:val="00AF0D65"/>
    <w:rsid w:val="00AF15B7"/>
    <w:rsid w:val="00AF162E"/>
    <w:rsid w:val="00AF2807"/>
    <w:rsid w:val="00AF2FBF"/>
    <w:rsid w:val="00AF4B1B"/>
    <w:rsid w:val="00AF4D26"/>
    <w:rsid w:val="00AF5468"/>
    <w:rsid w:val="00AF5E58"/>
    <w:rsid w:val="00AF60D9"/>
    <w:rsid w:val="00AF6C69"/>
    <w:rsid w:val="00AF6CCD"/>
    <w:rsid w:val="00AF7340"/>
    <w:rsid w:val="00AF762E"/>
    <w:rsid w:val="00AF7BA4"/>
    <w:rsid w:val="00B0022C"/>
    <w:rsid w:val="00B00619"/>
    <w:rsid w:val="00B00A9F"/>
    <w:rsid w:val="00B00DA8"/>
    <w:rsid w:val="00B01051"/>
    <w:rsid w:val="00B01AD1"/>
    <w:rsid w:val="00B02657"/>
    <w:rsid w:val="00B039D5"/>
    <w:rsid w:val="00B051F6"/>
    <w:rsid w:val="00B0674F"/>
    <w:rsid w:val="00B077A0"/>
    <w:rsid w:val="00B10DF3"/>
    <w:rsid w:val="00B1121C"/>
    <w:rsid w:val="00B11799"/>
    <w:rsid w:val="00B11CC2"/>
    <w:rsid w:val="00B1379B"/>
    <w:rsid w:val="00B13E91"/>
    <w:rsid w:val="00B142CE"/>
    <w:rsid w:val="00B14DE8"/>
    <w:rsid w:val="00B15186"/>
    <w:rsid w:val="00B15DAC"/>
    <w:rsid w:val="00B1621E"/>
    <w:rsid w:val="00B172F2"/>
    <w:rsid w:val="00B204C2"/>
    <w:rsid w:val="00B20973"/>
    <w:rsid w:val="00B20E79"/>
    <w:rsid w:val="00B216DA"/>
    <w:rsid w:val="00B21D5D"/>
    <w:rsid w:val="00B232E9"/>
    <w:rsid w:val="00B234E7"/>
    <w:rsid w:val="00B2467B"/>
    <w:rsid w:val="00B25B72"/>
    <w:rsid w:val="00B25D02"/>
    <w:rsid w:val="00B25FBA"/>
    <w:rsid w:val="00B26ABA"/>
    <w:rsid w:val="00B274D6"/>
    <w:rsid w:val="00B276CE"/>
    <w:rsid w:val="00B27CD4"/>
    <w:rsid w:val="00B30B36"/>
    <w:rsid w:val="00B30B5B"/>
    <w:rsid w:val="00B313DE"/>
    <w:rsid w:val="00B32699"/>
    <w:rsid w:val="00B3379F"/>
    <w:rsid w:val="00B33E95"/>
    <w:rsid w:val="00B34442"/>
    <w:rsid w:val="00B34A72"/>
    <w:rsid w:val="00B35ECB"/>
    <w:rsid w:val="00B35F41"/>
    <w:rsid w:val="00B361BC"/>
    <w:rsid w:val="00B361D7"/>
    <w:rsid w:val="00B3708D"/>
    <w:rsid w:val="00B407C0"/>
    <w:rsid w:val="00B41678"/>
    <w:rsid w:val="00B43BA4"/>
    <w:rsid w:val="00B45DFD"/>
    <w:rsid w:val="00B4660F"/>
    <w:rsid w:val="00B501EB"/>
    <w:rsid w:val="00B50368"/>
    <w:rsid w:val="00B5055C"/>
    <w:rsid w:val="00B50BE9"/>
    <w:rsid w:val="00B51D2B"/>
    <w:rsid w:val="00B521E4"/>
    <w:rsid w:val="00B52240"/>
    <w:rsid w:val="00B522DA"/>
    <w:rsid w:val="00B52676"/>
    <w:rsid w:val="00B52F1C"/>
    <w:rsid w:val="00B53B39"/>
    <w:rsid w:val="00B53D3C"/>
    <w:rsid w:val="00B5406C"/>
    <w:rsid w:val="00B5420F"/>
    <w:rsid w:val="00B54B4A"/>
    <w:rsid w:val="00B5619A"/>
    <w:rsid w:val="00B570C3"/>
    <w:rsid w:val="00B576F8"/>
    <w:rsid w:val="00B57F48"/>
    <w:rsid w:val="00B602F9"/>
    <w:rsid w:val="00B6065E"/>
    <w:rsid w:val="00B621D1"/>
    <w:rsid w:val="00B628CF"/>
    <w:rsid w:val="00B6376A"/>
    <w:rsid w:val="00B63A25"/>
    <w:rsid w:val="00B64F28"/>
    <w:rsid w:val="00B65B12"/>
    <w:rsid w:val="00B65CEB"/>
    <w:rsid w:val="00B66708"/>
    <w:rsid w:val="00B707B6"/>
    <w:rsid w:val="00B7123E"/>
    <w:rsid w:val="00B713B1"/>
    <w:rsid w:val="00B716B3"/>
    <w:rsid w:val="00B71BA2"/>
    <w:rsid w:val="00B71C84"/>
    <w:rsid w:val="00B731E0"/>
    <w:rsid w:val="00B73F29"/>
    <w:rsid w:val="00B7434E"/>
    <w:rsid w:val="00B75A41"/>
    <w:rsid w:val="00B75F03"/>
    <w:rsid w:val="00B760F5"/>
    <w:rsid w:val="00B77600"/>
    <w:rsid w:val="00B77672"/>
    <w:rsid w:val="00B8053A"/>
    <w:rsid w:val="00B8063E"/>
    <w:rsid w:val="00B80883"/>
    <w:rsid w:val="00B80AAF"/>
    <w:rsid w:val="00B80F00"/>
    <w:rsid w:val="00B81358"/>
    <w:rsid w:val="00B8161B"/>
    <w:rsid w:val="00B822EF"/>
    <w:rsid w:val="00B83EA7"/>
    <w:rsid w:val="00B84B0D"/>
    <w:rsid w:val="00B85CAD"/>
    <w:rsid w:val="00B85CF3"/>
    <w:rsid w:val="00B86A06"/>
    <w:rsid w:val="00B86C87"/>
    <w:rsid w:val="00B87454"/>
    <w:rsid w:val="00B879B7"/>
    <w:rsid w:val="00B902F7"/>
    <w:rsid w:val="00B926E2"/>
    <w:rsid w:val="00B92A5E"/>
    <w:rsid w:val="00B92B04"/>
    <w:rsid w:val="00B939B7"/>
    <w:rsid w:val="00B93B75"/>
    <w:rsid w:val="00B93C14"/>
    <w:rsid w:val="00B94166"/>
    <w:rsid w:val="00B94B47"/>
    <w:rsid w:val="00B964E5"/>
    <w:rsid w:val="00B96C68"/>
    <w:rsid w:val="00B9772A"/>
    <w:rsid w:val="00BA1B88"/>
    <w:rsid w:val="00BA2FD4"/>
    <w:rsid w:val="00BA4BB9"/>
    <w:rsid w:val="00BA76C7"/>
    <w:rsid w:val="00BA7C95"/>
    <w:rsid w:val="00BB00C8"/>
    <w:rsid w:val="00BB09DF"/>
    <w:rsid w:val="00BB11BA"/>
    <w:rsid w:val="00BB1A78"/>
    <w:rsid w:val="00BB33A0"/>
    <w:rsid w:val="00BB3E06"/>
    <w:rsid w:val="00BB444E"/>
    <w:rsid w:val="00BB48A5"/>
    <w:rsid w:val="00BB61B4"/>
    <w:rsid w:val="00BB6BD9"/>
    <w:rsid w:val="00BB6EB8"/>
    <w:rsid w:val="00BC0AF8"/>
    <w:rsid w:val="00BC1745"/>
    <w:rsid w:val="00BC1E19"/>
    <w:rsid w:val="00BC232E"/>
    <w:rsid w:val="00BC2619"/>
    <w:rsid w:val="00BC5250"/>
    <w:rsid w:val="00BC5361"/>
    <w:rsid w:val="00BC66D2"/>
    <w:rsid w:val="00BC7855"/>
    <w:rsid w:val="00BC7876"/>
    <w:rsid w:val="00BD00FC"/>
    <w:rsid w:val="00BD1DB1"/>
    <w:rsid w:val="00BD2177"/>
    <w:rsid w:val="00BD2C85"/>
    <w:rsid w:val="00BD2F58"/>
    <w:rsid w:val="00BD340A"/>
    <w:rsid w:val="00BD4853"/>
    <w:rsid w:val="00BD57CE"/>
    <w:rsid w:val="00BD5927"/>
    <w:rsid w:val="00BE264B"/>
    <w:rsid w:val="00BE2DBF"/>
    <w:rsid w:val="00BE3B65"/>
    <w:rsid w:val="00BE427C"/>
    <w:rsid w:val="00BE4456"/>
    <w:rsid w:val="00BE6874"/>
    <w:rsid w:val="00BE7B2B"/>
    <w:rsid w:val="00BF18AD"/>
    <w:rsid w:val="00BF23A2"/>
    <w:rsid w:val="00BF326A"/>
    <w:rsid w:val="00BF43A9"/>
    <w:rsid w:val="00BF4920"/>
    <w:rsid w:val="00BF51AC"/>
    <w:rsid w:val="00BF5CE9"/>
    <w:rsid w:val="00BF61F9"/>
    <w:rsid w:val="00BF6310"/>
    <w:rsid w:val="00BF6926"/>
    <w:rsid w:val="00BF6DA5"/>
    <w:rsid w:val="00BF7C38"/>
    <w:rsid w:val="00C0050D"/>
    <w:rsid w:val="00C009B3"/>
    <w:rsid w:val="00C0198D"/>
    <w:rsid w:val="00C03B2D"/>
    <w:rsid w:val="00C03D85"/>
    <w:rsid w:val="00C0437C"/>
    <w:rsid w:val="00C04384"/>
    <w:rsid w:val="00C046A7"/>
    <w:rsid w:val="00C07820"/>
    <w:rsid w:val="00C07C0F"/>
    <w:rsid w:val="00C115F9"/>
    <w:rsid w:val="00C1167A"/>
    <w:rsid w:val="00C11A58"/>
    <w:rsid w:val="00C13696"/>
    <w:rsid w:val="00C1372D"/>
    <w:rsid w:val="00C14451"/>
    <w:rsid w:val="00C152F5"/>
    <w:rsid w:val="00C16396"/>
    <w:rsid w:val="00C17221"/>
    <w:rsid w:val="00C2046C"/>
    <w:rsid w:val="00C2050A"/>
    <w:rsid w:val="00C21462"/>
    <w:rsid w:val="00C215F1"/>
    <w:rsid w:val="00C22580"/>
    <w:rsid w:val="00C24710"/>
    <w:rsid w:val="00C2490E"/>
    <w:rsid w:val="00C24FD6"/>
    <w:rsid w:val="00C26631"/>
    <w:rsid w:val="00C270D6"/>
    <w:rsid w:val="00C30377"/>
    <w:rsid w:val="00C32CF0"/>
    <w:rsid w:val="00C344F0"/>
    <w:rsid w:val="00C353A0"/>
    <w:rsid w:val="00C35FF1"/>
    <w:rsid w:val="00C3635E"/>
    <w:rsid w:val="00C3660D"/>
    <w:rsid w:val="00C379CB"/>
    <w:rsid w:val="00C41059"/>
    <w:rsid w:val="00C411FD"/>
    <w:rsid w:val="00C41A7B"/>
    <w:rsid w:val="00C420CB"/>
    <w:rsid w:val="00C426AD"/>
    <w:rsid w:val="00C42728"/>
    <w:rsid w:val="00C42CD0"/>
    <w:rsid w:val="00C42D50"/>
    <w:rsid w:val="00C44E98"/>
    <w:rsid w:val="00C451E6"/>
    <w:rsid w:val="00C45A88"/>
    <w:rsid w:val="00C45BA8"/>
    <w:rsid w:val="00C4619E"/>
    <w:rsid w:val="00C46BA7"/>
    <w:rsid w:val="00C5185D"/>
    <w:rsid w:val="00C527D4"/>
    <w:rsid w:val="00C52EA7"/>
    <w:rsid w:val="00C53010"/>
    <w:rsid w:val="00C53A0E"/>
    <w:rsid w:val="00C53A1E"/>
    <w:rsid w:val="00C557FD"/>
    <w:rsid w:val="00C55EBA"/>
    <w:rsid w:val="00C55F55"/>
    <w:rsid w:val="00C57411"/>
    <w:rsid w:val="00C60D6D"/>
    <w:rsid w:val="00C60DFA"/>
    <w:rsid w:val="00C61A63"/>
    <w:rsid w:val="00C61B27"/>
    <w:rsid w:val="00C62160"/>
    <w:rsid w:val="00C62518"/>
    <w:rsid w:val="00C62B7F"/>
    <w:rsid w:val="00C62E1C"/>
    <w:rsid w:val="00C62F48"/>
    <w:rsid w:val="00C63B1A"/>
    <w:rsid w:val="00C64176"/>
    <w:rsid w:val="00C705A4"/>
    <w:rsid w:val="00C710A1"/>
    <w:rsid w:val="00C71235"/>
    <w:rsid w:val="00C72C21"/>
    <w:rsid w:val="00C7465D"/>
    <w:rsid w:val="00C74766"/>
    <w:rsid w:val="00C751E6"/>
    <w:rsid w:val="00C75C0C"/>
    <w:rsid w:val="00C7644B"/>
    <w:rsid w:val="00C766A0"/>
    <w:rsid w:val="00C769D8"/>
    <w:rsid w:val="00C77698"/>
    <w:rsid w:val="00C81A48"/>
    <w:rsid w:val="00C81D36"/>
    <w:rsid w:val="00C83BD5"/>
    <w:rsid w:val="00C840AF"/>
    <w:rsid w:val="00C8459A"/>
    <w:rsid w:val="00C858FC"/>
    <w:rsid w:val="00C85B4A"/>
    <w:rsid w:val="00C85EAC"/>
    <w:rsid w:val="00C86566"/>
    <w:rsid w:val="00C90423"/>
    <w:rsid w:val="00C90E6F"/>
    <w:rsid w:val="00C91485"/>
    <w:rsid w:val="00C91F2E"/>
    <w:rsid w:val="00C932B9"/>
    <w:rsid w:val="00C933D0"/>
    <w:rsid w:val="00C93CB3"/>
    <w:rsid w:val="00C94419"/>
    <w:rsid w:val="00C94912"/>
    <w:rsid w:val="00C94D29"/>
    <w:rsid w:val="00C95328"/>
    <w:rsid w:val="00C95AC5"/>
    <w:rsid w:val="00C95B52"/>
    <w:rsid w:val="00C95C2E"/>
    <w:rsid w:val="00C95E4D"/>
    <w:rsid w:val="00C9644C"/>
    <w:rsid w:val="00C975B1"/>
    <w:rsid w:val="00C97CC6"/>
    <w:rsid w:val="00CA002D"/>
    <w:rsid w:val="00CA0E7D"/>
    <w:rsid w:val="00CA1066"/>
    <w:rsid w:val="00CA1B94"/>
    <w:rsid w:val="00CA1C04"/>
    <w:rsid w:val="00CA2C70"/>
    <w:rsid w:val="00CA2DF1"/>
    <w:rsid w:val="00CA3ADE"/>
    <w:rsid w:val="00CA42BF"/>
    <w:rsid w:val="00CA4FEA"/>
    <w:rsid w:val="00CA5E47"/>
    <w:rsid w:val="00CA6E90"/>
    <w:rsid w:val="00CB0738"/>
    <w:rsid w:val="00CB07CE"/>
    <w:rsid w:val="00CB27E0"/>
    <w:rsid w:val="00CB3A10"/>
    <w:rsid w:val="00CB3ADF"/>
    <w:rsid w:val="00CB3F31"/>
    <w:rsid w:val="00CB3F56"/>
    <w:rsid w:val="00CB401A"/>
    <w:rsid w:val="00CB47C3"/>
    <w:rsid w:val="00CB5537"/>
    <w:rsid w:val="00CB58AF"/>
    <w:rsid w:val="00CB65B1"/>
    <w:rsid w:val="00CB7854"/>
    <w:rsid w:val="00CC1493"/>
    <w:rsid w:val="00CC2AD2"/>
    <w:rsid w:val="00CC39C4"/>
    <w:rsid w:val="00CC3DBE"/>
    <w:rsid w:val="00CC4BB8"/>
    <w:rsid w:val="00CC4D8C"/>
    <w:rsid w:val="00CC552C"/>
    <w:rsid w:val="00CC63F2"/>
    <w:rsid w:val="00CC68C9"/>
    <w:rsid w:val="00CC7CEB"/>
    <w:rsid w:val="00CD0122"/>
    <w:rsid w:val="00CD164D"/>
    <w:rsid w:val="00CD2B5C"/>
    <w:rsid w:val="00CD2DF2"/>
    <w:rsid w:val="00CD2FF6"/>
    <w:rsid w:val="00CD3C77"/>
    <w:rsid w:val="00CD49F7"/>
    <w:rsid w:val="00CD4C79"/>
    <w:rsid w:val="00CD4DE4"/>
    <w:rsid w:val="00CD5D45"/>
    <w:rsid w:val="00CD612D"/>
    <w:rsid w:val="00CD7156"/>
    <w:rsid w:val="00CE09CD"/>
    <w:rsid w:val="00CE1592"/>
    <w:rsid w:val="00CE1DFD"/>
    <w:rsid w:val="00CE3263"/>
    <w:rsid w:val="00CE32C8"/>
    <w:rsid w:val="00CE37EC"/>
    <w:rsid w:val="00CE3C54"/>
    <w:rsid w:val="00CE4D99"/>
    <w:rsid w:val="00CE6C92"/>
    <w:rsid w:val="00CE7200"/>
    <w:rsid w:val="00CF0283"/>
    <w:rsid w:val="00CF2081"/>
    <w:rsid w:val="00CF27AB"/>
    <w:rsid w:val="00CF30C4"/>
    <w:rsid w:val="00CF3484"/>
    <w:rsid w:val="00CF3D13"/>
    <w:rsid w:val="00CF4B04"/>
    <w:rsid w:val="00CF64A3"/>
    <w:rsid w:val="00CF671A"/>
    <w:rsid w:val="00CF6BE0"/>
    <w:rsid w:val="00CF75E8"/>
    <w:rsid w:val="00CF7E8E"/>
    <w:rsid w:val="00D009AB"/>
    <w:rsid w:val="00D00D8F"/>
    <w:rsid w:val="00D0155F"/>
    <w:rsid w:val="00D015DA"/>
    <w:rsid w:val="00D01751"/>
    <w:rsid w:val="00D02A15"/>
    <w:rsid w:val="00D02A3D"/>
    <w:rsid w:val="00D03CB4"/>
    <w:rsid w:val="00D05B70"/>
    <w:rsid w:val="00D062C3"/>
    <w:rsid w:val="00D10B20"/>
    <w:rsid w:val="00D10B4C"/>
    <w:rsid w:val="00D10D3D"/>
    <w:rsid w:val="00D10D6E"/>
    <w:rsid w:val="00D112A3"/>
    <w:rsid w:val="00D11FFE"/>
    <w:rsid w:val="00D12E76"/>
    <w:rsid w:val="00D13954"/>
    <w:rsid w:val="00D14A15"/>
    <w:rsid w:val="00D14BCD"/>
    <w:rsid w:val="00D14BE5"/>
    <w:rsid w:val="00D14F5B"/>
    <w:rsid w:val="00D1577C"/>
    <w:rsid w:val="00D163C9"/>
    <w:rsid w:val="00D17C51"/>
    <w:rsid w:val="00D17E4D"/>
    <w:rsid w:val="00D20671"/>
    <w:rsid w:val="00D2083D"/>
    <w:rsid w:val="00D20B2F"/>
    <w:rsid w:val="00D2176A"/>
    <w:rsid w:val="00D22919"/>
    <w:rsid w:val="00D22BBF"/>
    <w:rsid w:val="00D23371"/>
    <w:rsid w:val="00D2358D"/>
    <w:rsid w:val="00D24AE8"/>
    <w:rsid w:val="00D25580"/>
    <w:rsid w:val="00D25B96"/>
    <w:rsid w:val="00D263A0"/>
    <w:rsid w:val="00D279CA"/>
    <w:rsid w:val="00D307AB"/>
    <w:rsid w:val="00D3151F"/>
    <w:rsid w:val="00D337A6"/>
    <w:rsid w:val="00D33F42"/>
    <w:rsid w:val="00D3762E"/>
    <w:rsid w:val="00D37704"/>
    <w:rsid w:val="00D377B6"/>
    <w:rsid w:val="00D41F7E"/>
    <w:rsid w:val="00D453FE"/>
    <w:rsid w:val="00D470E0"/>
    <w:rsid w:val="00D500CE"/>
    <w:rsid w:val="00D50428"/>
    <w:rsid w:val="00D513EE"/>
    <w:rsid w:val="00D51A14"/>
    <w:rsid w:val="00D51EB4"/>
    <w:rsid w:val="00D52E7D"/>
    <w:rsid w:val="00D52FD7"/>
    <w:rsid w:val="00D564A8"/>
    <w:rsid w:val="00D56819"/>
    <w:rsid w:val="00D56D35"/>
    <w:rsid w:val="00D5778A"/>
    <w:rsid w:val="00D57BBE"/>
    <w:rsid w:val="00D603F6"/>
    <w:rsid w:val="00D60A45"/>
    <w:rsid w:val="00D60C13"/>
    <w:rsid w:val="00D624B1"/>
    <w:rsid w:val="00D666CF"/>
    <w:rsid w:val="00D671B3"/>
    <w:rsid w:val="00D70F27"/>
    <w:rsid w:val="00D70FDC"/>
    <w:rsid w:val="00D72D36"/>
    <w:rsid w:val="00D72E88"/>
    <w:rsid w:val="00D7473F"/>
    <w:rsid w:val="00D7525F"/>
    <w:rsid w:val="00D756DB"/>
    <w:rsid w:val="00D75E1B"/>
    <w:rsid w:val="00D763EC"/>
    <w:rsid w:val="00D773DC"/>
    <w:rsid w:val="00D77608"/>
    <w:rsid w:val="00D8079A"/>
    <w:rsid w:val="00D80EBD"/>
    <w:rsid w:val="00D82D01"/>
    <w:rsid w:val="00D82FF4"/>
    <w:rsid w:val="00D8355F"/>
    <w:rsid w:val="00D84177"/>
    <w:rsid w:val="00D8435E"/>
    <w:rsid w:val="00D86935"/>
    <w:rsid w:val="00D86B89"/>
    <w:rsid w:val="00D87DA7"/>
    <w:rsid w:val="00D9111E"/>
    <w:rsid w:val="00D91AA3"/>
    <w:rsid w:val="00D921CA"/>
    <w:rsid w:val="00D93368"/>
    <w:rsid w:val="00D96161"/>
    <w:rsid w:val="00D96A34"/>
    <w:rsid w:val="00DA0F60"/>
    <w:rsid w:val="00DA15DE"/>
    <w:rsid w:val="00DA1976"/>
    <w:rsid w:val="00DA42A0"/>
    <w:rsid w:val="00DA44C0"/>
    <w:rsid w:val="00DA51A7"/>
    <w:rsid w:val="00DA522F"/>
    <w:rsid w:val="00DA6D3B"/>
    <w:rsid w:val="00DA6DC2"/>
    <w:rsid w:val="00DA72A7"/>
    <w:rsid w:val="00DA73C5"/>
    <w:rsid w:val="00DA7C76"/>
    <w:rsid w:val="00DB1EC3"/>
    <w:rsid w:val="00DB24AD"/>
    <w:rsid w:val="00DB3112"/>
    <w:rsid w:val="00DB409A"/>
    <w:rsid w:val="00DB483E"/>
    <w:rsid w:val="00DB5772"/>
    <w:rsid w:val="00DB6497"/>
    <w:rsid w:val="00DB6B54"/>
    <w:rsid w:val="00DB6D2A"/>
    <w:rsid w:val="00DC0533"/>
    <w:rsid w:val="00DC1024"/>
    <w:rsid w:val="00DC2D39"/>
    <w:rsid w:val="00DC3531"/>
    <w:rsid w:val="00DC3ACA"/>
    <w:rsid w:val="00DC3AF8"/>
    <w:rsid w:val="00DC5A2F"/>
    <w:rsid w:val="00DC5BBC"/>
    <w:rsid w:val="00DC5D25"/>
    <w:rsid w:val="00DC62B5"/>
    <w:rsid w:val="00DC64CD"/>
    <w:rsid w:val="00DC66EA"/>
    <w:rsid w:val="00DD02E6"/>
    <w:rsid w:val="00DD08F4"/>
    <w:rsid w:val="00DD11E7"/>
    <w:rsid w:val="00DD14FC"/>
    <w:rsid w:val="00DD2641"/>
    <w:rsid w:val="00DD279B"/>
    <w:rsid w:val="00DD2955"/>
    <w:rsid w:val="00DD3839"/>
    <w:rsid w:val="00DD3B5C"/>
    <w:rsid w:val="00DD3D6F"/>
    <w:rsid w:val="00DD4076"/>
    <w:rsid w:val="00DD50F4"/>
    <w:rsid w:val="00DD6939"/>
    <w:rsid w:val="00DE0A63"/>
    <w:rsid w:val="00DE0DE2"/>
    <w:rsid w:val="00DE0EC1"/>
    <w:rsid w:val="00DE1F8B"/>
    <w:rsid w:val="00DE2158"/>
    <w:rsid w:val="00DE2581"/>
    <w:rsid w:val="00DE3771"/>
    <w:rsid w:val="00DE3C74"/>
    <w:rsid w:val="00DE4959"/>
    <w:rsid w:val="00DE5364"/>
    <w:rsid w:val="00DE569E"/>
    <w:rsid w:val="00DE67D5"/>
    <w:rsid w:val="00DF0595"/>
    <w:rsid w:val="00DF1327"/>
    <w:rsid w:val="00DF1650"/>
    <w:rsid w:val="00DF203C"/>
    <w:rsid w:val="00DF233C"/>
    <w:rsid w:val="00DF2448"/>
    <w:rsid w:val="00DF361B"/>
    <w:rsid w:val="00DF3B90"/>
    <w:rsid w:val="00DF4747"/>
    <w:rsid w:val="00DF4996"/>
    <w:rsid w:val="00DF52FE"/>
    <w:rsid w:val="00DF54C5"/>
    <w:rsid w:val="00DF59B8"/>
    <w:rsid w:val="00DF5DF3"/>
    <w:rsid w:val="00DF5EBB"/>
    <w:rsid w:val="00DF72E3"/>
    <w:rsid w:val="00DF744A"/>
    <w:rsid w:val="00E0285B"/>
    <w:rsid w:val="00E03D46"/>
    <w:rsid w:val="00E0476B"/>
    <w:rsid w:val="00E04DCA"/>
    <w:rsid w:val="00E05338"/>
    <w:rsid w:val="00E05AAA"/>
    <w:rsid w:val="00E05D78"/>
    <w:rsid w:val="00E077B4"/>
    <w:rsid w:val="00E10A5B"/>
    <w:rsid w:val="00E10C14"/>
    <w:rsid w:val="00E10F76"/>
    <w:rsid w:val="00E11525"/>
    <w:rsid w:val="00E13BD9"/>
    <w:rsid w:val="00E1543A"/>
    <w:rsid w:val="00E16520"/>
    <w:rsid w:val="00E16524"/>
    <w:rsid w:val="00E16D9B"/>
    <w:rsid w:val="00E20C51"/>
    <w:rsid w:val="00E20E34"/>
    <w:rsid w:val="00E21A19"/>
    <w:rsid w:val="00E22649"/>
    <w:rsid w:val="00E2316B"/>
    <w:rsid w:val="00E2757E"/>
    <w:rsid w:val="00E27C8B"/>
    <w:rsid w:val="00E27CAE"/>
    <w:rsid w:val="00E30A2A"/>
    <w:rsid w:val="00E3144E"/>
    <w:rsid w:val="00E317CD"/>
    <w:rsid w:val="00E32CEC"/>
    <w:rsid w:val="00E32FD2"/>
    <w:rsid w:val="00E34324"/>
    <w:rsid w:val="00E34559"/>
    <w:rsid w:val="00E3769E"/>
    <w:rsid w:val="00E37C7C"/>
    <w:rsid w:val="00E419ED"/>
    <w:rsid w:val="00E42BA1"/>
    <w:rsid w:val="00E437B7"/>
    <w:rsid w:val="00E43F89"/>
    <w:rsid w:val="00E4418F"/>
    <w:rsid w:val="00E446CA"/>
    <w:rsid w:val="00E449AC"/>
    <w:rsid w:val="00E44E0C"/>
    <w:rsid w:val="00E44E17"/>
    <w:rsid w:val="00E46629"/>
    <w:rsid w:val="00E46907"/>
    <w:rsid w:val="00E46D76"/>
    <w:rsid w:val="00E470EB"/>
    <w:rsid w:val="00E47A7A"/>
    <w:rsid w:val="00E50A92"/>
    <w:rsid w:val="00E510DF"/>
    <w:rsid w:val="00E51CF1"/>
    <w:rsid w:val="00E52E5B"/>
    <w:rsid w:val="00E52F7D"/>
    <w:rsid w:val="00E53F8A"/>
    <w:rsid w:val="00E54003"/>
    <w:rsid w:val="00E5401A"/>
    <w:rsid w:val="00E5417A"/>
    <w:rsid w:val="00E55B32"/>
    <w:rsid w:val="00E572BD"/>
    <w:rsid w:val="00E57C36"/>
    <w:rsid w:val="00E60266"/>
    <w:rsid w:val="00E61FFE"/>
    <w:rsid w:val="00E621D7"/>
    <w:rsid w:val="00E62530"/>
    <w:rsid w:val="00E62A46"/>
    <w:rsid w:val="00E62C87"/>
    <w:rsid w:val="00E62EF8"/>
    <w:rsid w:val="00E630FD"/>
    <w:rsid w:val="00E64182"/>
    <w:rsid w:val="00E64254"/>
    <w:rsid w:val="00E64C0B"/>
    <w:rsid w:val="00E64EBE"/>
    <w:rsid w:val="00E66B5C"/>
    <w:rsid w:val="00E670CC"/>
    <w:rsid w:val="00E67993"/>
    <w:rsid w:val="00E71446"/>
    <w:rsid w:val="00E721C7"/>
    <w:rsid w:val="00E72EBD"/>
    <w:rsid w:val="00E73844"/>
    <w:rsid w:val="00E746F1"/>
    <w:rsid w:val="00E74F01"/>
    <w:rsid w:val="00E776FE"/>
    <w:rsid w:val="00E8195A"/>
    <w:rsid w:val="00E81B68"/>
    <w:rsid w:val="00E8229E"/>
    <w:rsid w:val="00E82C17"/>
    <w:rsid w:val="00E82D59"/>
    <w:rsid w:val="00E8311D"/>
    <w:rsid w:val="00E83397"/>
    <w:rsid w:val="00E84B97"/>
    <w:rsid w:val="00E84E69"/>
    <w:rsid w:val="00E8661E"/>
    <w:rsid w:val="00E87845"/>
    <w:rsid w:val="00E90460"/>
    <w:rsid w:val="00E908A4"/>
    <w:rsid w:val="00E9146F"/>
    <w:rsid w:val="00E9221B"/>
    <w:rsid w:val="00E92625"/>
    <w:rsid w:val="00E92B1D"/>
    <w:rsid w:val="00E930C4"/>
    <w:rsid w:val="00E93F29"/>
    <w:rsid w:val="00E94EA8"/>
    <w:rsid w:val="00E962DD"/>
    <w:rsid w:val="00E96680"/>
    <w:rsid w:val="00E97248"/>
    <w:rsid w:val="00E97404"/>
    <w:rsid w:val="00EA0CC3"/>
    <w:rsid w:val="00EA1482"/>
    <w:rsid w:val="00EA1729"/>
    <w:rsid w:val="00EA4041"/>
    <w:rsid w:val="00EA43B8"/>
    <w:rsid w:val="00EA4CAB"/>
    <w:rsid w:val="00EA5C25"/>
    <w:rsid w:val="00EA5C43"/>
    <w:rsid w:val="00EA6B0E"/>
    <w:rsid w:val="00EA7003"/>
    <w:rsid w:val="00EA7BD9"/>
    <w:rsid w:val="00EB17A0"/>
    <w:rsid w:val="00EB1CAB"/>
    <w:rsid w:val="00EB2A45"/>
    <w:rsid w:val="00EB2C71"/>
    <w:rsid w:val="00EB540C"/>
    <w:rsid w:val="00EB59B9"/>
    <w:rsid w:val="00EB658A"/>
    <w:rsid w:val="00EB6802"/>
    <w:rsid w:val="00EB6A63"/>
    <w:rsid w:val="00EB6A84"/>
    <w:rsid w:val="00EB6AB9"/>
    <w:rsid w:val="00EB6BA3"/>
    <w:rsid w:val="00EB73B2"/>
    <w:rsid w:val="00EB7BB5"/>
    <w:rsid w:val="00EC1BC8"/>
    <w:rsid w:val="00EC24BA"/>
    <w:rsid w:val="00EC3541"/>
    <w:rsid w:val="00EC36D3"/>
    <w:rsid w:val="00EC3F11"/>
    <w:rsid w:val="00EC5ABF"/>
    <w:rsid w:val="00EC600B"/>
    <w:rsid w:val="00EC64EF"/>
    <w:rsid w:val="00EC669E"/>
    <w:rsid w:val="00EC7DBD"/>
    <w:rsid w:val="00EC7DEB"/>
    <w:rsid w:val="00EC7EB5"/>
    <w:rsid w:val="00ED0005"/>
    <w:rsid w:val="00ED0F82"/>
    <w:rsid w:val="00ED1337"/>
    <w:rsid w:val="00ED1F39"/>
    <w:rsid w:val="00ED258D"/>
    <w:rsid w:val="00ED2B47"/>
    <w:rsid w:val="00ED31D6"/>
    <w:rsid w:val="00ED3369"/>
    <w:rsid w:val="00ED6ED0"/>
    <w:rsid w:val="00ED7BC4"/>
    <w:rsid w:val="00EE0308"/>
    <w:rsid w:val="00EE113F"/>
    <w:rsid w:val="00EE1925"/>
    <w:rsid w:val="00EE3782"/>
    <w:rsid w:val="00EE3A61"/>
    <w:rsid w:val="00EE3F16"/>
    <w:rsid w:val="00EE4850"/>
    <w:rsid w:val="00EE5B7D"/>
    <w:rsid w:val="00EE6334"/>
    <w:rsid w:val="00EE65F3"/>
    <w:rsid w:val="00EE6860"/>
    <w:rsid w:val="00EE7007"/>
    <w:rsid w:val="00EE7E86"/>
    <w:rsid w:val="00EF0671"/>
    <w:rsid w:val="00EF07AF"/>
    <w:rsid w:val="00EF089F"/>
    <w:rsid w:val="00EF0ACE"/>
    <w:rsid w:val="00EF3258"/>
    <w:rsid w:val="00EF358E"/>
    <w:rsid w:val="00EF36AE"/>
    <w:rsid w:val="00EF3973"/>
    <w:rsid w:val="00EF4AC4"/>
    <w:rsid w:val="00EF6CE3"/>
    <w:rsid w:val="00EF71B2"/>
    <w:rsid w:val="00EF7858"/>
    <w:rsid w:val="00F01050"/>
    <w:rsid w:val="00F02E95"/>
    <w:rsid w:val="00F03D39"/>
    <w:rsid w:val="00F03D86"/>
    <w:rsid w:val="00F04BEA"/>
    <w:rsid w:val="00F04D56"/>
    <w:rsid w:val="00F06B5F"/>
    <w:rsid w:val="00F06BCC"/>
    <w:rsid w:val="00F0708B"/>
    <w:rsid w:val="00F07565"/>
    <w:rsid w:val="00F11375"/>
    <w:rsid w:val="00F11C62"/>
    <w:rsid w:val="00F11E72"/>
    <w:rsid w:val="00F120D2"/>
    <w:rsid w:val="00F12F6A"/>
    <w:rsid w:val="00F13C9D"/>
    <w:rsid w:val="00F14129"/>
    <w:rsid w:val="00F14164"/>
    <w:rsid w:val="00F153D6"/>
    <w:rsid w:val="00F153EA"/>
    <w:rsid w:val="00F16074"/>
    <w:rsid w:val="00F16150"/>
    <w:rsid w:val="00F16D67"/>
    <w:rsid w:val="00F17A60"/>
    <w:rsid w:val="00F20DA4"/>
    <w:rsid w:val="00F21310"/>
    <w:rsid w:val="00F213CA"/>
    <w:rsid w:val="00F21460"/>
    <w:rsid w:val="00F21593"/>
    <w:rsid w:val="00F2221D"/>
    <w:rsid w:val="00F234E6"/>
    <w:rsid w:val="00F24269"/>
    <w:rsid w:val="00F249C5"/>
    <w:rsid w:val="00F24F96"/>
    <w:rsid w:val="00F26019"/>
    <w:rsid w:val="00F26487"/>
    <w:rsid w:val="00F2794C"/>
    <w:rsid w:val="00F309D6"/>
    <w:rsid w:val="00F3117D"/>
    <w:rsid w:val="00F32499"/>
    <w:rsid w:val="00F32B4A"/>
    <w:rsid w:val="00F33976"/>
    <w:rsid w:val="00F344B2"/>
    <w:rsid w:val="00F35437"/>
    <w:rsid w:val="00F359A0"/>
    <w:rsid w:val="00F35C8E"/>
    <w:rsid w:val="00F36ABF"/>
    <w:rsid w:val="00F36B44"/>
    <w:rsid w:val="00F3792C"/>
    <w:rsid w:val="00F37FBC"/>
    <w:rsid w:val="00F4183E"/>
    <w:rsid w:val="00F42261"/>
    <w:rsid w:val="00F4339E"/>
    <w:rsid w:val="00F438FB"/>
    <w:rsid w:val="00F43A4C"/>
    <w:rsid w:val="00F44CAA"/>
    <w:rsid w:val="00F4584A"/>
    <w:rsid w:val="00F45FAB"/>
    <w:rsid w:val="00F46320"/>
    <w:rsid w:val="00F4656F"/>
    <w:rsid w:val="00F5029A"/>
    <w:rsid w:val="00F55398"/>
    <w:rsid w:val="00F56906"/>
    <w:rsid w:val="00F5725D"/>
    <w:rsid w:val="00F61797"/>
    <w:rsid w:val="00F631A1"/>
    <w:rsid w:val="00F63BF4"/>
    <w:rsid w:val="00F6413E"/>
    <w:rsid w:val="00F64D74"/>
    <w:rsid w:val="00F70853"/>
    <w:rsid w:val="00F7091F"/>
    <w:rsid w:val="00F7103D"/>
    <w:rsid w:val="00F71048"/>
    <w:rsid w:val="00F72594"/>
    <w:rsid w:val="00F72EB1"/>
    <w:rsid w:val="00F734C2"/>
    <w:rsid w:val="00F736B4"/>
    <w:rsid w:val="00F73942"/>
    <w:rsid w:val="00F73FBA"/>
    <w:rsid w:val="00F7439A"/>
    <w:rsid w:val="00F74B1C"/>
    <w:rsid w:val="00F75444"/>
    <w:rsid w:val="00F75481"/>
    <w:rsid w:val="00F765E3"/>
    <w:rsid w:val="00F8043D"/>
    <w:rsid w:val="00F80F6F"/>
    <w:rsid w:val="00F81F79"/>
    <w:rsid w:val="00F824B0"/>
    <w:rsid w:val="00F848FC"/>
    <w:rsid w:val="00F857C0"/>
    <w:rsid w:val="00F85B74"/>
    <w:rsid w:val="00F90077"/>
    <w:rsid w:val="00F905E7"/>
    <w:rsid w:val="00F90CCE"/>
    <w:rsid w:val="00F90DDD"/>
    <w:rsid w:val="00F91BFE"/>
    <w:rsid w:val="00F95054"/>
    <w:rsid w:val="00F959E6"/>
    <w:rsid w:val="00F96FF1"/>
    <w:rsid w:val="00FA0DFF"/>
    <w:rsid w:val="00FA0E73"/>
    <w:rsid w:val="00FA0F56"/>
    <w:rsid w:val="00FA24B4"/>
    <w:rsid w:val="00FA33B1"/>
    <w:rsid w:val="00FA407A"/>
    <w:rsid w:val="00FA4B9A"/>
    <w:rsid w:val="00FA5C89"/>
    <w:rsid w:val="00FA64EB"/>
    <w:rsid w:val="00FA6DC6"/>
    <w:rsid w:val="00FA72C9"/>
    <w:rsid w:val="00FB0777"/>
    <w:rsid w:val="00FB3C8A"/>
    <w:rsid w:val="00FB42DB"/>
    <w:rsid w:val="00FB465D"/>
    <w:rsid w:val="00FB4935"/>
    <w:rsid w:val="00FB510A"/>
    <w:rsid w:val="00FB5A7E"/>
    <w:rsid w:val="00FB6220"/>
    <w:rsid w:val="00FB709A"/>
    <w:rsid w:val="00FB74AF"/>
    <w:rsid w:val="00FB778A"/>
    <w:rsid w:val="00FC0507"/>
    <w:rsid w:val="00FC1C87"/>
    <w:rsid w:val="00FC220E"/>
    <w:rsid w:val="00FC2C8B"/>
    <w:rsid w:val="00FC301F"/>
    <w:rsid w:val="00FC444A"/>
    <w:rsid w:val="00FC73C7"/>
    <w:rsid w:val="00FC744B"/>
    <w:rsid w:val="00FC783E"/>
    <w:rsid w:val="00FC7A89"/>
    <w:rsid w:val="00FC7AB6"/>
    <w:rsid w:val="00FD0E1D"/>
    <w:rsid w:val="00FD0E28"/>
    <w:rsid w:val="00FD1C6F"/>
    <w:rsid w:val="00FD232B"/>
    <w:rsid w:val="00FD37F8"/>
    <w:rsid w:val="00FD4232"/>
    <w:rsid w:val="00FD4DE2"/>
    <w:rsid w:val="00FD5279"/>
    <w:rsid w:val="00FD59D7"/>
    <w:rsid w:val="00FD6FC8"/>
    <w:rsid w:val="00FD71AB"/>
    <w:rsid w:val="00FD7395"/>
    <w:rsid w:val="00FE18B0"/>
    <w:rsid w:val="00FE2561"/>
    <w:rsid w:val="00FE2A3E"/>
    <w:rsid w:val="00FE4B38"/>
    <w:rsid w:val="00FE4FC8"/>
    <w:rsid w:val="00FE5395"/>
    <w:rsid w:val="00FE53D4"/>
    <w:rsid w:val="00FE6407"/>
    <w:rsid w:val="00FE69F6"/>
    <w:rsid w:val="00FE7BCC"/>
    <w:rsid w:val="00FF22B0"/>
    <w:rsid w:val="00FF27AE"/>
    <w:rsid w:val="00FF2D7B"/>
    <w:rsid w:val="00FF2DDB"/>
    <w:rsid w:val="00FF2F4A"/>
    <w:rsid w:val="00FF3C81"/>
    <w:rsid w:val="00FF4E00"/>
    <w:rsid w:val="00FF5AFF"/>
    <w:rsid w:val="00FF5C5A"/>
    <w:rsid w:val="00FF637E"/>
    <w:rsid w:val="00FF6FE8"/>
    <w:rsid w:val="00FF7480"/>
    <w:rsid w:val="00FF7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F2"/>
    <w:pPr>
      <w:ind w:left="720"/>
      <w:contextualSpacing/>
    </w:pPr>
  </w:style>
  <w:style w:type="paragraph" w:styleId="BalloonText">
    <w:name w:val="Balloon Text"/>
    <w:basedOn w:val="Normal"/>
    <w:link w:val="BalloonTextChar"/>
    <w:uiPriority w:val="99"/>
    <w:semiHidden/>
    <w:unhideWhenUsed/>
    <w:rsid w:val="00315B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5B7B"/>
    <w:rPr>
      <w:rFonts w:ascii="Tahoma" w:hAnsi="Tahoma" w:cs="Tahoma"/>
      <w:sz w:val="16"/>
      <w:szCs w:val="16"/>
    </w:rPr>
  </w:style>
  <w:style w:type="paragraph" w:styleId="NoSpacing">
    <w:name w:val="No Spacing"/>
    <w:uiPriority w:val="1"/>
    <w:qFormat/>
    <w:rsid w:val="002E5B58"/>
    <w:rPr>
      <w:sz w:val="22"/>
      <w:szCs w:val="22"/>
    </w:rPr>
  </w:style>
  <w:style w:type="character" w:styleId="Hyperlink">
    <w:name w:val="Hyperlink"/>
    <w:uiPriority w:val="99"/>
    <w:unhideWhenUsed/>
    <w:rsid w:val="005C5397"/>
    <w:rPr>
      <w:color w:val="0000FF"/>
      <w:u w:val="single"/>
    </w:rPr>
  </w:style>
  <w:style w:type="paragraph" w:styleId="Header">
    <w:name w:val="header"/>
    <w:basedOn w:val="Normal"/>
    <w:link w:val="HeaderChar"/>
    <w:uiPriority w:val="99"/>
    <w:semiHidden/>
    <w:unhideWhenUsed/>
    <w:rsid w:val="00416CC8"/>
    <w:pPr>
      <w:tabs>
        <w:tab w:val="center" w:pos="4680"/>
        <w:tab w:val="right" w:pos="9360"/>
      </w:tabs>
      <w:spacing w:after="0" w:line="240" w:lineRule="auto"/>
    </w:pPr>
  </w:style>
  <w:style w:type="character" w:customStyle="1" w:styleId="HeaderChar">
    <w:name w:val="Header Char"/>
    <w:link w:val="Header"/>
    <w:uiPriority w:val="99"/>
    <w:semiHidden/>
    <w:rsid w:val="00416CC8"/>
    <w:rPr>
      <w:sz w:val="22"/>
      <w:szCs w:val="22"/>
    </w:rPr>
  </w:style>
  <w:style w:type="paragraph" w:styleId="Footer">
    <w:name w:val="footer"/>
    <w:basedOn w:val="Normal"/>
    <w:link w:val="FooterChar"/>
    <w:uiPriority w:val="99"/>
    <w:unhideWhenUsed/>
    <w:rsid w:val="00416CC8"/>
    <w:pPr>
      <w:tabs>
        <w:tab w:val="center" w:pos="4680"/>
        <w:tab w:val="right" w:pos="9360"/>
      </w:tabs>
      <w:spacing w:after="0" w:line="240" w:lineRule="auto"/>
    </w:pPr>
  </w:style>
  <w:style w:type="character" w:customStyle="1" w:styleId="FooterChar">
    <w:name w:val="Footer Char"/>
    <w:link w:val="Footer"/>
    <w:uiPriority w:val="99"/>
    <w:rsid w:val="00416CC8"/>
    <w:rPr>
      <w:sz w:val="22"/>
      <w:szCs w:val="22"/>
    </w:rPr>
  </w:style>
  <w:style w:type="character" w:styleId="FollowedHyperlink">
    <w:name w:val="FollowedHyperlink"/>
    <w:uiPriority w:val="99"/>
    <w:semiHidden/>
    <w:unhideWhenUsed/>
    <w:rsid w:val="00F3792C"/>
    <w:rPr>
      <w:color w:val="800080"/>
      <w:u w:val="single"/>
    </w:rPr>
  </w:style>
  <w:style w:type="table" w:styleId="TableGrid">
    <w:name w:val="Table Grid"/>
    <w:basedOn w:val="TableNormal"/>
    <w:uiPriority w:val="59"/>
    <w:rsid w:val="008A1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rsid w:val="00A23B2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b/>
      <w:kern w:val="2"/>
      <w:sz w:val="20"/>
      <w:szCs w:val="20"/>
    </w:rPr>
  </w:style>
  <w:style w:type="character" w:customStyle="1" w:styleId="SectionChar">
    <w:name w:val="Section Char"/>
    <w:link w:val="Section"/>
    <w:locked/>
    <w:rsid w:val="00A23B20"/>
    <w:rPr>
      <w:rFonts w:ascii="Times New Roman" w:eastAsia="Times New Roman" w:hAnsi="Times New Roman"/>
      <w:b/>
      <w:kern w:val="2"/>
    </w:rPr>
  </w:style>
  <w:style w:type="paragraph" w:customStyle="1" w:styleId="A">
    <w:name w:val="A."/>
    <w:basedOn w:val="Normal"/>
    <w:link w:val="AChar"/>
    <w:rsid w:val="00A23B20"/>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kern w:val="2"/>
      <w:sz w:val="20"/>
      <w:szCs w:val="20"/>
    </w:rPr>
  </w:style>
  <w:style w:type="character" w:customStyle="1" w:styleId="AChar">
    <w:name w:val="A. Char"/>
    <w:link w:val="A"/>
    <w:rsid w:val="00A23B20"/>
    <w:rPr>
      <w:rFonts w:ascii="Times New Roman" w:eastAsia="Times New Roman" w:hAnsi="Times New Roman"/>
      <w:kern w:val="2"/>
    </w:rPr>
  </w:style>
  <w:style w:type="paragraph" w:customStyle="1" w:styleId="AuthorityNote">
    <w:name w:val="Authority Note"/>
    <w:basedOn w:val="Normal"/>
    <w:rsid w:val="00A23B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kern w:val="2"/>
      <w:sz w:val="18"/>
      <w:szCs w:val="20"/>
    </w:rPr>
  </w:style>
  <w:style w:type="paragraph" w:customStyle="1" w:styleId="HistoricalNote">
    <w:name w:val="Historical Note"/>
    <w:basedOn w:val="Normal"/>
    <w:link w:val="HistoricalNoteChar"/>
    <w:rsid w:val="00A23B2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kern w:val="2"/>
      <w:sz w:val="18"/>
      <w:szCs w:val="20"/>
    </w:rPr>
  </w:style>
  <w:style w:type="character" w:customStyle="1" w:styleId="HistoricalNoteChar">
    <w:name w:val="Historical Note Char"/>
    <w:link w:val="HistoricalNote"/>
    <w:locked/>
    <w:rsid w:val="00A23B20"/>
    <w:rPr>
      <w:rFonts w:ascii="Times New Roman" w:eastAsia="Times New Roman" w:hAnsi="Times New Roman"/>
      <w:kern w:val="2"/>
      <w:sz w:val="18"/>
    </w:rPr>
  </w:style>
  <w:style w:type="character" w:customStyle="1" w:styleId="st1">
    <w:name w:val="st1"/>
    <w:basedOn w:val="DefaultParagraphFont"/>
    <w:rsid w:val="00735AA4"/>
  </w:style>
</w:styles>
</file>

<file path=word/webSettings.xml><?xml version="1.0" encoding="utf-8"?>
<w:webSettings xmlns:r="http://schemas.openxmlformats.org/officeDocument/2006/relationships" xmlns:w="http://schemas.openxmlformats.org/wordprocessingml/2006/main">
  <w:divs>
    <w:div w:id="198277679">
      <w:bodyDiv w:val="1"/>
      <w:marLeft w:val="0"/>
      <w:marRight w:val="0"/>
      <w:marTop w:val="0"/>
      <w:marBottom w:val="0"/>
      <w:divBdr>
        <w:top w:val="none" w:sz="0" w:space="0" w:color="auto"/>
        <w:left w:val="none" w:sz="0" w:space="0" w:color="auto"/>
        <w:bottom w:val="none" w:sz="0" w:space="0" w:color="auto"/>
        <w:right w:val="none" w:sz="0" w:space="0" w:color="auto"/>
      </w:divBdr>
    </w:div>
    <w:div w:id="596064163">
      <w:bodyDiv w:val="1"/>
      <w:marLeft w:val="0"/>
      <w:marRight w:val="0"/>
      <w:marTop w:val="0"/>
      <w:marBottom w:val="0"/>
      <w:divBdr>
        <w:top w:val="none" w:sz="0" w:space="0" w:color="auto"/>
        <w:left w:val="none" w:sz="0" w:space="0" w:color="auto"/>
        <w:bottom w:val="none" w:sz="0" w:space="0" w:color="auto"/>
        <w:right w:val="none" w:sz="0" w:space="0" w:color="auto"/>
      </w:divBdr>
      <w:divsChild>
        <w:div w:id="1510565783">
          <w:marLeft w:val="0"/>
          <w:marRight w:val="0"/>
          <w:marTop w:val="0"/>
          <w:marBottom w:val="0"/>
          <w:divBdr>
            <w:top w:val="none" w:sz="0" w:space="0" w:color="auto"/>
            <w:left w:val="none" w:sz="0" w:space="0" w:color="auto"/>
            <w:bottom w:val="none" w:sz="0" w:space="0" w:color="auto"/>
            <w:right w:val="none" w:sz="0" w:space="0" w:color="auto"/>
          </w:divBdr>
          <w:divsChild>
            <w:div w:id="1451897848">
              <w:marLeft w:val="0"/>
              <w:marRight w:val="0"/>
              <w:marTop w:val="0"/>
              <w:marBottom w:val="0"/>
              <w:divBdr>
                <w:top w:val="none" w:sz="0" w:space="0" w:color="auto"/>
                <w:left w:val="none" w:sz="0" w:space="0" w:color="auto"/>
                <w:bottom w:val="none" w:sz="0" w:space="0" w:color="auto"/>
                <w:right w:val="none" w:sz="0" w:space="0" w:color="auto"/>
              </w:divBdr>
              <w:divsChild>
                <w:div w:id="781652648">
                  <w:marLeft w:val="0"/>
                  <w:marRight w:val="0"/>
                  <w:marTop w:val="0"/>
                  <w:marBottom w:val="0"/>
                  <w:divBdr>
                    <w:top w:val="none" w:sz="0" w:space="0" w:color="auto"/>
                    <w:left w:val="none" w:sz="0" w:space="0" w:color="auto"/>
                    <w:bottom w:val="none" w:sz="0" w:space="0" w:color="auto"/>
                    <w:right w:val="none" w:sz="0" w:space="0" w:color="auto"/>
                  </w:divBdr>
                  <w:divsChild>
                    <w:div w:id="862865674">
                      <w:marLeft w:val="0"/>
                      <w:marRight w:val="0"/>
                      <w:marTop w:val="0"/>
                      <w:marBottom w:val="0"/>
                      <w:divBdr>
                        <w:top w:val="none" w:sz="0" w:space="0" w:color="auto"/>
                        <w:left w:val="none" w:sz="0" w:space="0" w:color="auto"/>
                        <w:bottom w:val="none" w:sz="0" w:space="0" w:color="auto"/>
                        <w:right w:val="none" w:sz="0" w:space="0" w:color="auto"/>
                      </w:divBdr>
                      <w:divsChild>
                        <w:div w:id="171065316">
                          <w:marLeft w:val="0"/>
                          <w:marRight w:val="0"/>
                          <w:marTop w:val="0"/>
                          <w:marBottom w:val="0"/>
                          <w:divBdr>
                            <w:top w:val="none" w:sz="0" w:space="0" w:color="auto"/>
                            <w:left w:val="none" w:sz="0" w:space="0" w:color="auto"/>
                            <w:bottom w:val="none" w:sz="0" w:space="0" w:color="auto"/>
                            <w:right w:val="none" w:sz="0" w:space="0" w:color="auto"/>
                          </w:divBdr>
                          <w:divsChild>
                            <w:div w:id="153460767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5162">
      <w:bodyDiv w:val="1"/>
      <w:marLeft w:val="0"/>
      <w:marRight w:val="0"/>
      <w:marTop w:val="0"/>
      <w:marBottom w:val="0"/>
      <w:divBdr>
        <w:top w:val="none" w:sz="0" w:space="0" w:color="auto"/>
        <w:left w:val="none" w:sz="0" w:space="0" w:color="auto"/>
        <w:bottom w:val="none" w:sz="0" w:space="0" w:color="auto"/>
        <w:right w:val="none" w:sz="0" w:space="0" w:color="auto"/>
      </w:divBdr>
    </w:div>
    <w:div w:id="802188983">
      <w:bodyDiv w:val="1"/>
      <w:marLeft w:val="0"/>
      <w:marRight w:val="0"/>
      <w:marTop w:val="0"/>
      <w:marBottom w:val="0"/>
      <w:divBdr>
        <w:top w:val="none" w:sz="0" w:space="0" w:color="auto"/>
        <w:left w:val="none" w:sz="0" w:space="0" w:color="auto"/>
        <w:bottom w:val="none" w:sz="0" w:space="0" w:color="auto"/>
        <w:right w:val="none" w:sz="0" w:space="0" w:color="auto"/>
      </w:divBdr>
    </w:div>
    <w:div w:id="894050133">
      <w:bodyDiv w:val="1"/>
      <w:marLeft w:val="0"/>
      <w:marRight w:val="0"/>
      <w:marTop w:val="0"/>
      <w:marBottom w:val="0"/>
      <w:divBdr>
        <w:top w:val="none" w:sz="0" w:space="0" w:color="auto"/>
        <w:left w:val="none" w:sz="0" w:space="0" w:color="auto"/>
        <w:bottom w:val="none" w:sz="0" w:space="0" w:color="auto"/>
        <w:right w:val="none" w:sz="0" w:space="0" w:color="auto"/>
      </w:divBdr>
    </w:div>
    <w:div w:id="976684396">
      <w:bodyDiv w:val="1"/>
      <w:marLeft w:val="0"/>
      <w:marRight w:val="0"/>
      <w:marTop w:val="0"/>
      <w:marBottom w:val="0"/>
      <w:divBdr>
        <w:top w:val="none" w:sz="0" w:space="0" w:color="auto"/>
        <w:left w:val="none" w:sz="0" w:space="0" w:color="auto"/>
        <w:bottom w:val="none" w:sz="0" w:space="0" w:color="auto"/>
        <w:right w:val="none" w:sz="0" w:space="0" w:color="auto"/>
      </w:divBdr>
    </w:div>
    <w:div w:id="1135368737">
      <w:bodyDiv w:val="1"/>
      <w:marLeft w:val="0"/>
      <w:marRight w:val="0"/>
      <w:marTop w:val="0"/>
      <w:marBottom w:val="0"/>
      <w:divBdr>
        <w:top w:val="none" w:sz="0" w:space="0" w:color="auto"/>
        <w:left w:val="none" w:sz="0" w:space="0" w:color="auto"/>
        <w:bottom w:val="none" w:sz="0" w:space="0" w:color="auto"/>
        <w:right w:val="none" w:sz="0" w:space="0" w:color="auto"/>
      </w:divBdr>
    </w:div>
    <w:div w:id="1351562603">
      <w:bodyDiv w:val="1"/>
      <w:marLeft w:val="0"/>
      <w:marRight w:val="0"/>
      <w:marTop w:val="0"/>
      <w:marBottom w:val="0"/>
      <w:divBdr>
        <w:top w:val="none" w:sz="0" w:space="0" w:color="auto"/>
        <w:left w:val="none" w:sz="0" w:space="0" w:color="auto"/>
        <w:bottom w:val="none" w:sz="0" w:space="0" w:color="auto"/>
        <w:right w:val="none" w:sz="0" w:space="0" w:color="auto"/>
      </w:divBdr>
    </w:div>
    <w:div w:id="17295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06A1-C077-4ECD-A817-FBBB6816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9931</CharactersWithSpaces>
  <SharedDoc>false</SharedDoc>
  <HLinks>
    <vt:vector size="6" baseType="variant">
      <vt:variant>
        <vt:i4>6750334</vt:i4>
      </vt:variant>
      <vt:variant>
        <vt:i4>0</vt:i4>
      </vt:variant>
      <vt:variant>
        <vt:i4>0</vt:i4>
      </vt:variant>
      <vt:variant>
        <vt:i4>5</vt:i4>
      </vt:variant>
      <vt:variant>
        <vt:lpwstr>http://www.la-adra.org/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cforet</dc:creator>
  <cp:keywords/>
  <cp:lastModifiedBy>cforet</cp:lastModifiedBy>
  <cp:revision>2</cp:revision>
  <cp:lastPrinted>2013-05-09T20:43:00Z</cp:lastPrinted>
  <dcterms:created xsi:type="dcterms:W3CDTF">2013-05-14T20:42:00Z</dcterms:created>
  <dcterms:modified xsi:type="dcterms:W3CDTF">2013-05-14T20:42:00Z</dcterms:modified>
</cp:coreProperties>
</file>